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9A045" w14:textId="5135C72E" w:rsidR="00780340" w:rsidRPr="00780340" w:rsidRDefault="00780340" w:rsidP="00780340">
      <w:pPr>
        <w:tabs>
          <w:tab w:val="right" w:pos="9639"/>
        </w:tabs>
        <w:spacing w:after="0"/>
        <w:rPr>
          <w:rFonts w:ascii="Arial" w:hAnsi="Arial" w:cs="Arial"/>
          <w:b/>
          <w:noProof/>
        </w:rPr>
      </w:pPr>
      <w:r w:rsidRPr="009807AD">
        <w:rPr>
          <w:rFonts w:ascii="Arial" w:hAnsi="Arial" w:cs="Arial"/>
          <w:b/>
          <w:noProof/>
        </w:rPr>
        <w:t>3GPP TSG-SA3 Meeting #1</w:t>
      </w:r>
      <w:r>
        <w:rPr>
          <w:rFonts w:ascii="Arial" w:hAnsi="Arial" w:cs="Arial"/>
          <w:b/>
          <w:noProof/>
        </w:rPr>
        <w:t>20</w:t>
      </w:r>
      <w:r w:rsidRPr="00780340">
        <w:rPr>
          <w:rFonts w:ascii="Arial" w:hAnsi="Arial" w:cs="Arial"/>
          <w:b/>
          <w:noProof/>
        </w:rPr>
        <w:tab/>
      </w:r>
      <w:bookmarkStart w:id="0" w:name="_GoBack"/>
      <w:r w:rsidRPr="00780340">
        <w:rPr>
          <w:rFonts w:ascii="Arial" w:hAnsi="Arial" w:cs="Arial"/>
          <w:b/>
          <w:noProof/>
        </w:rPr>
        <w:t>S3-25</w:t>
      </w:r>
      <w:r w:rsidR="001926F2">
        <w:rPr>
          <w:rFonts w:ascii="Arial" w:hAnsi="Arial" w:cs="Arial"/>
          <w:b/>
          <w:noProof/>
        </w:rPr>
        <w:t>0785</w:t>
      </w:r>
    </w:p>
    <w:p w14:paraId="3532985F" w14:textId="2E5631BD" w:rsidR="00B67757" w:rsidRPr="00780340" w:rsidRDefault="00780340" w:rsidP="00780340">
      <w:pPr>
        <w:pStyle w:val="Header"/>
        <w:rPr>
          <w:rFonts w:cs="Arial"/>
          <w:noProof/>
          <w:sz w:val="20"/>
        </w:rPr>
      </w:pPr>
      <w:r w:rsidRPr="00780340">
        <w:rPr>
          <w:rFonts w:cs="Arial"/>
          <w:noProof/>
          <w:sz w:val="20"/>
        </w:rPr>
        <w:t>Athens, Greece,  17 - 21 February 2025</w:t>
      </w:r>
    </w:p>
    <w:bookmarkEnd w:id="0"/>
    <w:p w14:paraId="455C9807" w14:textId="77777777" w:rsidR="0010401F" w:rsidRPr="00780340" w:rsidRDefault="0010401F">
      <w:pPr>
        <w:keepNext/>
        <w:pBdr>
          <w:bottom w:val="single" w:sz="4" w:space="1" w:color="auto"/>
        </w:pBdr>
        <w:tabs>
          <w:tab w:val="right" w:pos="9639"/>
        </w:tabs>
        <w:outlineLvl w:val="0"/>
        <w:rPr>
          <w:rFonts w:ascii="Arial" w:hAnsi="Arial" w:cs="Arial"/>
          <w:b/>
          <w:noProof/>
        </w:rPr>
      </w:pPr>
    </w:p>
    <w:p w14:paraId="0C411A0A" w14:textId="139BB0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134020779"/>
      <w:r w:rsidR="00982EA7">
        <w:rPr>
          <w:rFonts w:ascii="Arial" w:hAnsi="Arial"/>
          <w:b/>
          <w:lang w:val="en-US"/>
        </w:rPr>
        <w:t>Samsung</w:t>
      </w:r>
    </w:p>
    <w:bookmarkEnd w:id="1"/>
    <w:p w14:paraId="3890AEC6" w14:textId="46FD1FC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w:t>
      </w:r>
      <w:r w:rsidR="00982EA7">
        <w:rPr>
          <w:rFonts w:ascii="Arial" w:hAnsi="Arial" w:cs="Arial"/>
          <w:b/>
        </w:rPr>
        <w:t>paper on SUCI calculation failure</w:t>
      </w:r>
    </w:p>
    <w:p w14:paraId="218DC42A" w14:textId="681C6A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524B8">
        <w:rPr>
          <w:rFonts w:ascii="Arial" w:hAnsi="Arial"/>
          <w:b/>
          <w:lang w:eastAsia="zh-CN"/>
        </w:rPr>
        <w:t>discussion</w:t>
      </w:r>
    </w:p>
    <w:p w14:paraId="4F8BD8A2" w14:textId="385FA3DB" w:rsidR="00655D2E" w:rsidRDefault="00C022E3" w:rsidP="7163E471">
      <w:pPr>
        <w:keepNext/>
        <w:pBdr>
          <w:bottom w:val="single" w:sz="4" w:space="1" w:color="auto"/>
        </w:pBdr>
        <w:tabs>
          <w:tab w:val="left" w:pos="2127"/>
        </w:tabs>
        <w:spacing w:after="0"/>
        <w:ind w:left="2126" w:hanging="2126"/>
        <w:rPr>
          <w:rFonts w:ascii="Arial" w:hAnsi="Arial"/>
          <w:b/>
          <w:bCs/>
          <w:lang w:eastAsia="zh-CN"/>
        </w:rPr>
      </w:pPr>
      <w:r w:rsidRPr="7163E471">
        <w:rPr>
          <w:rFonts w:ascii="Arial" w:hAnsi="Arial"/>
          <w:b/>
          <w:bCs/>
        </w:rPr>
        <w:t>Agenda Item:</w:t>
      </w:r>
      <w:r>
        <w:tab/>
      </w:r>
      <w:r w:rsidR="2B324E98" w:rsidRPr="7163E471">
        <w:rPr>
          <w:rFonts w:ascii="Arial" w:hAnsi="Arial"/>
          <w:b/>
          <w:bCs/>
        </w:rPr>
        <w:t>3</w:t>
      </w:r>
      <w:r w:rsidR="00C91DD7">
        <w:rPr>
          <w:rFonts w:ascii="Arial" w:hAnsi="Arial"/>
          <w:b/>
          <w:bCs/>
        </w:rPr>
        <w:t>.1</w:t>
      </w:r>
    </w:p>
    <w:p w14:paraId="0186BF4F" w14:textId="77777777" w:rsidR="00C022E3" w:rsidRDefault="00C022E3">
      <w:pPr>
        <w:pStyle w:val="Heading1"/>
      </w:pPr>
      <w:r>
        <w:t>1</w:t>
      </w:r>
      <w:r>
        <w:tab/>
        <w:t>Decision/action requested</w:t>
      </w:r>
    </w:p>
    <w:p w14:paraId="2965E529" w14:textId="1115E1E1"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w:t>
      </w:r>
      <w:r w:rsidR="00982EA7">
        <w:rPr>
          <w:b/>
          <w:i/>
        </w:rPr>
        <w:t>endorse proposals in this</w:t>
      </w:r>
      <w:r w:rsidR="00764853">
        <w:rPr>
          <w:b/>
          <w:i/>
        </w:rPr>
        <w:t xml:space="preserve"> discussion paper</w:t>
      </w:r>
      <w:r w:rsidR="00982EA7">
        <w:rPr>
          <w:b/>
          <w:i/>
        </w:rPr>
        <w:t xml:space="preserve"> to resolve the issue</w:t>
      </w:r>
      <w:r w:rsidR="00380857" w:rsidRPr="00380857">
        <w:rPr>
          <w:b/>
          <w:i/>
        </w:rPr>
        <w:t xml:space="preserve"> on </w:t>
      </w:r>
      <w:r w:rsidR="00B83463">
        <w:rPr>
          <w:b/>
          <w:i/>
        </w:rPr>
        <w:t>SUCI calculation</w:t>
      </w:r>
      <w:r w:rsidR="00982EA7">
        <w:rPr>
          <w:b/>
          <w:i/>
        </w:rPr>
        <w:t xml:space="preserve"> failure.</w:t>
      </w:r>
    </w:p>
    <w:p w14:paraId="451516DC" w14:textId="77777777" w:rsidR="00C022E3" w:rsidRDefault="00C022E3">
      <w:pPr>
        <w:pStyle w:val="Heading1"/>
      </w:pPr>
      <w:r>
        <w:t>2</w:t>
      </w:r>
      <w:r>
        <w:tab/>
        <w:t>References</w:t>
      </w:r>
    </w:p>
    <w:p w14:paraId="551AC768" w14:textId="46272927" w:rsidR="00A60108" w:rsidRDefault="007E700C" w:rsidP="00021A9D">
      <w:pPr>
        <w:pStyle w:val="Reference"/>
        <w:rPr>
          <w:rFonts w:eastAsia="Times New Roman"/>
          <w:lang w:eastAsia="zh-CN"/>
        </w:rPr>
      </w:pPr>
      <w:r>
        <w:rPr>
          <w:rFonts w:eastAsia="Microsoft YaHei"/>
        </w:rPr>
        <w:t>NA</w:t>
      </w:r>
      <w:r w:rsidR="00822909">
        <w:rPr>
          <w:rFonts w:eastAsia="Times New Roman"/>
          <w:lang w:eastAsia="zh-CN"/>
        </w:rPr>
        <w:tab/>
      </w:r>
    </w:p>
    <w:p w14:paraId="6CDC7EED" w14:textId="5EEA976F" w:rsidR="0002497E" w:rsidRDefault="00982EA7" w:rsidP="00DE2B85">
      <w:pPr>
        <w:pStyle w:val="Heading1"/>
      </w:pPr>
      <w:r>
        <w:t>3</w:t>
      </w:r>
      <w:r w:rsidR="00DE2B85">
        <w:tab/>
        <w:t>Detailed proposal</w:t>
      </w:r>
    </w:p>
    <w:p w14:paraId="64AB33A8" w14:textId="249FC437" w:rsidR="002861EA" w:rsidRDefault="00982EA7" w:rsidP="00D21C9F">
      <w:pPr>
        <w:pStyle w:val="Heading2"/>
        <w:rPr>
          <w:lang w:eastAsia="en-IN"/>
        </w:rPr>
      </w:pPr>
      <w:bookmarkStart w:id="2" w:name="_Toc107949223"/>
      <w:r>
        <w:rPr>
          <w:lang w:eastAsia="en-IN"/>
        </w:rPr>
        <w:t>3.1 Issue</w:t>
      </w:r>
      <w:r w:rsidR="0059784F">
        <w:rPr>
          <w:lang w:eastAsia="en-IN"/>
        </w:rPr>
        <w:t xml:space="preserve"> as mentioned in LS</w:t>
      </w:r>
    </w:p>
    <w:p w14:paraId="0FCF09D6" w14:textId="12D3366F" w:rsidR="001662C0" w:rsidRPr="001662C0" w:rsidRDefault="00982EA7" w:rsidP="001662C0">
      <w:pPr>
        <w:rPr>
          <w:lang w:eastAsia="en-IN"/>
        </w:rPr>
      </w:pPr>
      <w:r>
        <w:rPr>
          <w:lang w:eastAsia="en-IN"/>
        </w:rPr>
        <w:t xml:space="preserve">CT6 agreed a </w:t>
      </w:r>
      <w:r w:rsidR="001662C0">
        <w:rPr>
          <w:lang w:eastAsia="en-IN"/>
        </w:rPr>
        <w:t xml:space="preserve">CR </w:t>
      </w:r>
      <w:r w:rsidR="004F38B3">
        <w:rPr>
          <w:lang w:eastAsia="en-IN"/>
        </w:rPr>
        <w:t>(</w:t>
      </w:r>
      <w:r w:rsidRPr="001662C0">
        <w:rPr>
          <w:lang w:eastAsia="en-IN"/>
        </w:rPr>
        <w:t>C6-240155</w:t>
      </w:r>
      <w:r w:rsidR="004F38B3">
        <w:rPr>
          <w:lang w:eastAsia="en-IN"/>
        </w:rPr>
        <w:t>)</w:t>
      </w:r>
      <w:r>
        <w:rPr>
          <w:lang w:eastAsia="en-IN"/>
        </w:rPr>
        <w:t xml:space="preserve"> stating that if there is a misconfiguration of certain information</w:t>
      </w:r>
      <w:r w:rsidR="004F38B3">
        <w:rPr>
          <w:lang w:eastAsia="en-IN"/>
        </w:rPr>
        <w:t xml:space="preserve"> required for SUCI calculation </w:t>
      </w:r>
      <w:r w:rsidR="001662C0" w:rsidRPr="001662C0">
        <w:rPr>
          <w:lang w:eastAsia="en-IN"/>
        </w:rPr>
        <w:t>the USIM shall return an error status word</w:t>
      </w:r>
      <w:r w:rsidR="004F38B3">
        <w:rPr>
          <w:lang w:eastAsia="en-IN"/>
        </w:rPr>
        <w:t xml:space="preserve"> as captured below.</w:t>
      </w:r>
    </w:p>
    <w:tbl>
      <w:tblPr>
        <w:tblStyle w:val="TableGrid"/>
        <w:tblW w:w="0" w:type="auto"/>
        <w:tblInd w:w="137" w:type="dxa"/>
        <w:tblLook w:val="04A0" w:firstRow="1" w:lastRow="0" w:firstColumn="1" w:lastColumn="0" w:noHBand="0" w:noVBand="1"/>
      </w:tblPr>
      <w:tblGrid>
        <w:gridCol w:w="8444"/>
      </w:tblGrid>
      <w:tr w:rsidR="001662C0" w14:paraId="1833BB56" w14:textId="77777777" w:rsidTr="004F38B3">
        <w:trPr>
          <w:trHeight w:val="662"/>
        </w:trPr>
        <w:tc>
          <w:tcPr>
            <w:tcW w:w="8444" w:type="dxa"/>
          </w:tcPr>
          <w:p w14:paraId="7BB38E0D" w14:textId="1A2483A4" w:rsidR="001662C0" w:rsidRPr="004F38B3" w:rsidRDefault="001662C0" w:rsidP="001662C0">
            <w:pPr>
              <w:spacing w:after="0"/>
              <w:rPr>
                <w:lang w:eastAsia="en-IN"/>
              </w:rPr>
            </w:pPr>
            <w:r w:rsidRPr="004F38B3">
              <w:rPr>
                <w:lang w:eastAsia="en-IN"/>
              </w:rPr>
              <w:t>Reference: C6-240155:</w:t>
            </w:r>
          </w:p>
          <w:p w14:paraId="51E5AD02" w14:textId="77777777" w:rsidR="001662C0" w:rsidRPr="004F38B3" w:rsidRDefault="001662C0" w:rsidP="001662C0">
            <w:pPr>
              <w:pStyle w:val="Heading4"/>
              <w:rPr>
                <w:sz w:val="20"/>
              </w:rPr>
            </w:pPr>
            <w:bookmarkStart w:id="3" w:name="_Toc11053238"/>
            <w:bookmarkStart w:id="4" w:name="_Toc20392078"/>
            <w:bookmarkStart w:id="5" w:name="_Toc27774046"/>
            <w:bookmarkStart w:id="6" w:name="_Toc36474471"/>
            <w:bookmarkStart w:id="7" w:name="_Toc36477833"/>
            <w:bookmarkStart w:id="8" w:name="_Toc44930726"/>
            <w:bookmarkStart w:id="9" w:name="_Toc50965496"/>
            <w:bookmarkStart w:id="10" w:name="_Toc57102264"/>
            <w:bookmarkStart w:id="11" w:name="_Toc155600604"/>
            <w:r w:rsidRPr="004F38B3">
              <w:rPr>
                <w:sz w:val="20"/>
              </w:rPr>
              <w:t>7.5.1.1</w:t>
            </w:r>
            <w:r w:rsidRPr="004F38B3">
              <w:rPr>
                <w:sz w:val="20"/>
              </w:rPr>
              <w:tab/>
              <w:t>SUCI context</w:t>
            </w:r>
            <w:bookmarkEnd w:id="3"/>
            <w:bookmarkEnd w:id="4"/>
            <w:bookmarkEnd w:id="5"/>
            <w:bookmarkEnd w:id="6"/>
            <w:bookmarkEnd w:id="7"/>
            <w:bookmarkEnd w:id="8"/>
            <w:bookmarkEnd w:id="9"/>
            <w:bookmarkEnd w:id="10"/>
            <w:bookmarkEnd w:id="11"/>
          </w:p>
          <w:p w14:paraId="46F67977" w14:textId="19E3A3D1" w:rsidR="001662C0" w:rsidRPr="004F38B3" w:rsidRDefault="001662C0" w:rsidP="001662C0">
            <w:pPr>
              <w:spacing w:after="0"/>
              <w:rPr>
                <w:rFonts w:eastAsia="Times New Roman" w:cs="Arial"/>
              </w:rPr>
            </w:pPr>
            <w:r w:rsidRPr="004F38B3">
              <w:rPr>
                <w:rFonts w:eastAsia="Times New Roman" w:cs="Arial"/>
              </w:rPr>
              <w:t>…..</w:t>
            </w:r>
          </w:p>
          <w:p w14:paraId="0F45F918" w14:textId="77777777" w:rsidR="001662C0" w:rsidRPr="004F38B3" w:rsidRDefault="001662C0" w:rsidP="001662C0">
            <w:r w:rsidRPr="004F38B3">
              <w:t>For the execution of the command, the following information shall be available in the USIM:</w:t>
            </w:r>
          </w:p>
          <w:p w14:paraId="0A71CFCF" w14:textId="77777777" w:rsidR="001662C0" w:rsidRPr="004F38B3" w:rsidRDefault="001662C0" w:rsidP="001662C0">
            <w:pPr>
              <w:pStyle w:val="B1"/>
            </w:pPr>
            <w:r w:rsidRPr="004F38B3">
              <w:t>-</w:t>
            </w:r>
            <w:r w:rsidRPr="004F38B3">
              <w:tab/>
              <w:t>Home network identifier (i.e. MCC and MNC when SUPI Type is IMSI or domain name when SUPI Type is Network Specific Identifier, Global Line Identifier or Global Cable Identifier) (see NOTE).</w:t>
            </w:r>
          </w:p>
          <w:p w14:paraId="4B3DF39E" w14:textId="77777777" w:rsidR="001662C0" w:rsidRPr="004F38B3" w:rsidRDefault="001662C0" w:rsidP="001662C0">
            <w:pPr>
              <w:pStyle w:val="B1"/>
            </w:pPr>
            <w:r w:rsidRPr="004F38B3">
              <w:t>-</w:t>
            </w:r>
            <w:r w:rsidRPr="004F38B3">
              <w:tab/>
              <w:t>Routing indicator (configured in EF</w:t>
            </w:r>
            <w:r w:rsidRPr="004F38B3">
              <w:rPr>
                <w:vertAlign w:val="subscript"/>
              </w:rPr>
              <w:t>Routing_Indicator</w:t>
            </w:r>
            <w:r w:rsidRPr="004F38B3">
              <w:t>).</w:t>
            </w:r>
          </w:p>
          <w:p w14:paraId="22B7CFD0" w14:textId="77777777" w:rsidR="001662C0" w:rsidRPr="004F38B3" w:rsidRDefault="001662C0" w:rsidP="001662C0">
            <w:pPr>
              <w:pStyle w:val="B1"/>
            </w:pPr>
            <w:r w:rsidRPr="004F38B3">
              <w:t>-</w:t>
            </w:r>
            <w:r w:rsidRPr="004F38B3">
              <w:tab/>
              <w:t>Home network public key (see Note).</w:t>
            </w:r>
          </w:p>
          <w:p w14:paraId="00AC291F" w14:textId="77777777" w:rsidR="001662C0" w:rsidRPr="004F38B3" w:rsidRDefault="001662C0" w:rsidP="001662C0">
            <w:pPr>
              <w:pStyle w:val="B1"/>
            </w:pPr>
            <w:r w:rsidRPr="004F38B3">
              <w:t>-</w:t>
            </w:r>
            <w:r w:rsidRPr="004F38B3">
              <w:tab/>
              <w:t>Home network public key identifier (see Note).</w:t>
            </w:r>
          </w:p>
          <w:p w14:paraId="67B23378" w14:textId="77777777" w:rsidR="001662C0" w:rsidRPr="004F38B3" w:rsidRDefault="001662C0" w:rsidP="001662C0">
            <w:pPr>
              <w:pStyle w:val="B1"/>
            </w:pPr>
            <w:r w:rsidRPr="004F38B3">
              <w:t>-</w:t>
            </w:r>
            <w:r w:rsidRPr="004F38B3">
              <w:tab/>
              <w:t>Protection scheme identifier (see Note).</w:t>
            </w:r>
          </w:p>
          <w:p w14:paraId="03B3440A" w14:textId="2CC0D8B8" w:rsidR="001662C0" w:rsidRDefault="001662C0" w:rsidP="004F38B3">
            <w:pPr>
              <w:pStyle w:val="B1"/>
            </w:pPr>
            <w:r w:rsidRPr="004F38B3">
              <w:t>-</w:t>
            </w:r>
            <w:r w:rsidRPr="004F38B3">
              <w:tab/>
              <w:t>SUPI.</w:t>
            </w:r>
          </w:p>
          <w:p w14:paraId="22447052" w14:textId="7C2A764B" w:rsidR="004F38B3" w:rsidRPr="004F38B3" w:rsidRDefault="004F38B3" w:rsidP="004F38B3">
            <w:pPr>
              <w:pStyle w:val="B1"/>
            </w:pPr>
            <w:r>
              <w:t>………………</w:t>
            </w:r>
          </w:p>
          <w:p w14:paraId="2A5B2C7B" w14:textId="77777777" w:rsidR="001662C0" w:rsidRPr="004F38B3" w:rsidRDefault="001662C0" w:rsidP="001662C0">
            <w:pPr>
              <w:rPr>
                <w:lang w:val="en-US"/>
              </w:rPr>
            </w:pPr>
            <w:r w:rsidRPr="004F38B3">
              <w:rPr>
                <w:highlight w:val="yellow"/>
                <w:lang w:val="en-US"/>
              </w:rPr>
              <w:t xml:space="preserve">In case the information </w:t>
            </w:r>
            <w:bookmarkStart w:id="12" w:name="_Hlk178775862"/>
            <w:r w:rsidRPr="004F38B3">
              <w:rPr>
                <w:highlight w:val="yellow"/>
                <w:lang w:val="en-US"/>
              </w:rPr>
              <w:t>required for the SUCI calculation as listed above is not correctly configured in the USIM, the USIM shall return an error status word as described in Section 7.3.2.</w:t>
            </w:r>
          </w:p>
          <w:bookmarkEnd w:id="12"/>
          <w:p w14:paraId="269FB651" w14:textId="7899A27D" w:rsidR="001662C0" w:rsidRPr="004F38B3" w:rsidRDefault="001662C0" w:rsidP="001662C0">
            <w:pPr>
              <w:spacing w:after="0"/>
              <w:rPr>
                <w:rFonts w:eastAsia="Times New Roman" w:cs="Arial"/>
              </w:rPr>
            </w:pPr>
            <w:r w:rsidRPr="004F38B3">
              <w:rPr>
                <w:rFonts w:eastAsia="Times New Roman" w:cs="Arial"/>
              </w:rPr>
              <w:t>…………</w:t>
            </w:r>
            <w:r w:rsidR="00DE7F49">
              <w:rPr>
                <w:rFonts w:eastAsia="Times New Roman" w:cs="Arial"/>
              </w:rPr>
              <w:t>……</w:t>
            </w:r>
          </w:p>
          <w:p w14:paraId="79ED1B0D" w14:textId="559BE9F4" w:rsidR="001662C0" w:rsidRDefault="001662C0" w:rsidP="001662C0">
            <w:pPr>
              <w:spacing w:after="0"/>
              <w:rPr>
                <w:rFonts w:ascii="Arial" w:eastAsia="Times New Roman" w:hAnsi="Arial" w:cs="Arial"/>
              </w:rPr>
            </w:pPr>
          </w:p>
        </w:tc>
      </w:tr>
    </w:tbl>
    <w:p w14:paraId="25CFE369" w14:textId="77777777" w:rsidR="00DE7F49" w:rsidRDefault="00DE7F49" w:rsidP="001662C0">
      <w:pPr>
        <w:rPr>
          <w:lang w:eastAsia="en-IN"/>
        </w:rPr>
      </w:pPr>
    </w:p>
    <w:p w14:paraId="6CB865BC" w14:textId="75CEDD70" w:rsidR="001662C0" w:rsidRPr="00655D2E" w:rsidRDefault="00FD0D55" w:rsidP="00DE7F49">
      <w:r>
        <w:rPr>
          <w:lang w:eastAsia="en-IN"/>
        </w:rPr>
        <w:t xml:space="preserve">For this approved CT6 CR, </w:t>
      </w:r>
      <w:r w:rsidR="00DE7F49">
        <w:rPr>
          <w:lang w:eastAsia="en-IN"/>
        </w:rPr>
        <w:t xml:space="preserve">CT1 sent an LS to </w:t>
      </w:r>
      <w:r>
        <w:rPr>
          <w:lang w:eastAsia="en-IN"/>
        </w:rPr>
        <w:t xml:space="preserve">SA3 to </w:t>
      </w:r>
      <w:r w:rsidR="00DE7F49">
        <w:rPr>
          <w:lang w:eastAsia="en-IN"/>
        </w:rPr>
        <w:t>clarify the UE behaviour i.e., how the UE should handle the SUCI calculation failure either in 5GC or EPC.</w:t>
      </w:r>
      <w:r w:rsidR="00864956">
        <w:rPr>
          <w:lang w:eastAsia="en-IN"/>
        </w:rPr>
        <w:t xml:space="preserve"> However, as the scenario of calculation failure was unclear SA3 asked for more details from CT6, for which CT6 sent a reply LS in S3-245137.</w:t>
      </w:r>
    </w:p>
    <w:p w14:paraId="3C00BB55" w14:textId="77777777" w:rsidR="001662C0" w:rsidRPr="001662C0" w:rsidRDefault="001662C0" w:rsidP="001662C0">
      <w:pPr>
        <w:rPr>
          <w:lang w:eastAsia="en-IN"/>
        </w:rPr>
      </w:pPr>
    </w:p>
    <w:p w14:paraId="58BE3695" w14:textId="444E807F" w:rsidR="00DD0BFE" w:rsidRDefault="00DD0BFE" w:rsidP="001662C0">
      <w:pPr>
        <w:pStyle w:val="Heading3"/>
        <w:rPr>
          <w:lang w:eastAsia="en-IN"/>
        </w:rPr>
      </w:pPr>
      <w:r>
        <w:rPr>
          <w:lang w:eastAsia="en-IN"/>
        </w:rPr>
        <w:t xml:space="preserve">3.2 Analysis on the </w:t>
      </w:r>
      <w:r w:rsidR="00864956">
        <w:rPr>
          <w:lang w:eastAsia="en-IN"/>
        </w:rPr>
        <w:t>SUCI calculation failure scenario</w:t>
      </w:r>
    </w:p>
    <w:p w14:paraId="69310767" w14:textId="12A456AA" w:rsidR="00521FDA" w:rsidRDefault="00864956" w:rsidP="00FD0D55">
      <w:pPr>
        <w:rPr>
          <w:lang w:eastAsia="en-IN"/>
        </w:rPr>
      </w:pPr>
      <w:r>
        <w:rPr>
          <w:lang w:eastAsia="en-IN"/>
        </w:rPr>
        <w:t>As mentioned in S3-245137, the scenario of SUCI calculation failure is exceptional and rare, but the</w:t>
      </w:r>
      <w:r w:rsidR="00DD0BFE">
        <w:rPr>
          <w:lang w:eastAsia="en-IN"/>
        </w:rPr>
        <w:t xml:space="preserve"> </w:t>
      </w:r>
      <w:r w:rsidR="00E974C1">
        <w:rPr>
          <w:lang w:eastAsia="en-IN"/>
        </w:rPr>
        <w:t xml:space="preserve">error is a persistent error unless the USIM is reconfigured (re-provisioned) with the correct parameters or </w:t>
      </w:r>
      <w:r w:rsidR="00AA345B">
        <w:rPr>
          <w:lang w:eastAsia="en-IN"/>
        </w:rPr>
        <w:t xml:space="preserve">the </w:t>
      </w:r>
      <w:r w:rsidR="00FD0D55">
        <w:rPr>
          <w:lang w:eastAsia="en-IN"/>
        </w:rPr>
        <w:t xml:space="preserve">USIM is </w:t>
      </w:r>
      <w:r w:rsidR="00E974C1">
        <w:rPr>
          <w:lang w:eastAsia="en-IN"/>
        </w:rPr>
        <w:t xml:space="preserve">replaced. If the </w:t>
      </w:r>
      <w:r w:rsidR="00E974C1">
        <w:rPr>
          <w:lang w:eastAsia="en-IN"/>
        </w:rPr>
        <w:lastRenderedPageBreak/>
        <w:t xml:space="preserve">network provides only </w:t>
      </w:r>
      <w:r w:rsidR="00521FDA">
        <w:rPr>
          <w:lang w:eastAsia="en-IN"/>
        </w:rPr>
        <w:t>NR</w:t>
      </w:r>
      <w:r w:rsidR="00E974C1">
        <w:rPr>
          <w:lang w:eastAsia="en-IN"/>
        </w:rPr>
        <w:t xml:space="preserve"> access (no other legacy RAT), then the UE remains out-of-service until the USIM is changed</w:t>
      </w:r>
      <w:r w:rsidR="00FD0D55">
        <w:rPr>
          <w:lang w:eastAsia="en-IN"/>
        </w:rPr>
        <w:t>/(re)configured</w:t>
      </w:r>
      <w:r w:rsidR="00521FDA">
        <w:rPr>
          <w:lang w:eastAsia="en-IN"/>
        </w:rPr>
        <w:t>,</w:t>
      </w:r>
      <w:r w:rsidR="00E974C1">
        <w:rPr>
          <w:lang w:eastAsia="en-IN"/>
        </w:rPr>
        <w:t xml:space="preserve"> </w:t>
      </w:r>
      <w:r w:rsidR="00521FDA">
        <w:rPr>
          <w:lang w:eastAsia="en-IN"/>
        </w:rPr>
        <w:t xml:space="preserve">if the ME behaviour is defined to </w:t>
      </w:r>
      <w:r w:rsidR="00C45D39">
        <w:rPr>
          <w:lang w:eastAsia="en-IN"/>
        </w:rPr>
        <w:t xml:space="preserve">not </w:t>
      </w:r>
      <w:r w:rsidR="00521FDA">
        <w:rPr>
          <w:lang w:eastAsia="en-IN"/>
        </w:rPr>
        <w:t>use NULL scheme</w:t>
      </w:r>
      <w:r w:rsidR="00E974C1">
        <w:rPr>
          <w:lang w:eastAsia="en-IN"/>
        </w:rPr>
        <w:t>. If the</w:t>
      </w:r>
      <w:r w:rsidR="00521FDA">
        <w:rPr>
          <w:lang w:eastAsia="en-IN"/>
        </w:rPr>
        <w:t xml:space="preserve"> network provides NR and also other RAT access, then the UE will attach to other RATs and never get registered to 5G. Give</w:t>
      </w:r>
      <w:r w:rsidR="003D3ABB">
        <w:rPr>
          <w:lang w:eastAsia="en-IN"/>
        </w:rPr>
        <w:t>n</w:t>
      </w:r>
      <w:r w:rsidR="00521FDA">
        <w:rPr>
          <w:lang w:eastAsia="en-IN"/>
        </w:rPr>
        <w:t xml:space="preserve"> the above </w:t>
      </w:r>
      <w:r w:rsidR="00746326">
        <w:rPr>
          <w:lang w:eastAsia="en-IN"/>
        </w:rPr>
        <w:t>scenarios</w:t>
      </w:r>
      <w:r w:rsidR="00521FDA">
        <w:rPr>
          <w:lang w:eastAsia="en-IN"/>
        </w:rPr>
        <w:t>, the potential way forward could be:</w:t>
      </w:r>
    </w:p>
    <w:p w14:paraId="7B042896" w14:textId="074B4C7C" w:rsidR="00746326" w:rsidRDefault="00746326" w:rsidP="00FD0D55">
      <w:pPr>
        <w:pStyle w:val="ListParagraph"/>
        <w:numPr>
          <w:ilvl w:val="0"/>
          <w:numId w:val="16"/>
        </w:numPr>
        <w:rPr>
          <w:lang w:eastAsia="en-IN"/>
        </w:rPr>
      </w:pPr>
      <w:r>
        <w:rPr>
          <w:lang w:eastAsia="en-IN"/>
        </w:rPr>
        <w:t>Provide</w:t>
      </w:r>
      <w:r w:rsidR="00521FDA">
        <w:rPr>
          <w:lang w:eastAsia="en-IN"/>
        </w:rPr>
        <w:t xml:space="preserve"> an indication to the network (by allowing the UE to use NULL sche</w:t>
      </w:r>
      <w:r>
        <w:rPr>
          <w:lang w:eastAsia="en-IN"/>
        </w:rPr>
        <w:t>me in case of error), so that the network can initiate remote provisioning of the USIM to correct the misconfigur</w:t>
      </w:r>
      <w:r w:rsidR="00C45D39">
        <w:rPr>
          <w:lang w:eastAsia="en-IN"/>
        </w:rPr>
        <w:t>ed parameters</w:t>
      </w:r>
      <w:r>
        <w:rPr>
          <w:lang w:eastAsia="en-IN"/>
        </w:rPr>
        <w:t>.</w:t>
      </w:r>
    </w:p>
    <w:p w14:paraId="19428A9F" w14:textId="53DAFFCF" w:rsidR="00746326" w:rsidRDefault="00746326" w:rsidP="00FD0D55">
      <w:pPr>
        <w:pStyle w:val="ListParagraph"/>
        <w:numPr>
          <w:ilvl w:val="0"/>
          <w:numId w:val="16"/>
        </w:numPr>
        <w:rPr>
          <w:lang w:eastAsia="en-IN"/>
        </w:rPr>
      </w:pPr>
      <w:r>
        <w:rPr>
          <w:lang w:eastAsia="en-IN"/>
        </w:rPr>
        <w:t xml:space="preserve">Provide an indication to the user, irrespective of UE access to other </w:t>
      </w:r>
      <w:r w:rsidR="00FD0D55">
        <w:rPr>
          <w:lang w:eastAsia="en-IN"/>
        </w:rPr>
        <w:t>RATs that for 5G access USIM to be (re)configured</w:t>
      </w:r>
      <w:r>
        <w:rPr>
          <w:lang w:eastAsia="en-IN"/>
        </w:rPr>
        <w:t>.</w:t>
      </w:r>
    </w:p>
    <w:p w14:paraId="5E3559E4" w14:textId="45D95534" w:rsidR="00DD0BFE" w:rsidRDefault="00746326" w:rsidP="00FD0D55">
      <w:pPr>
        <w:pStyle w:val="NO"/>
        <w:rPr>
          <w:lang w:eastAsia="en-IN"/>
        </w:rPr>
      </w:pPr>
      <w:r w:rsidRPr="00491FC3">
        <w:rPr>
          <w:b/>
          <w:bCs/>
        </w:rPr>
        <w:t>Observation 1:</w:t>
      </w:r>
      <w:r>
        <w:t xml:space="preserve"> If ME receives an “error status word” due to mis</w:t>
      </w:r>
      <w:r w:rsidRPr="00655D2E">
        <w:t>co</w:t>
      </w:r>
      <w:r>
        <w:t>nfiguration, unless the USIM is re-configured with the right parameters, the USIM will provide the error status word whenever there is a request for SUCI calculation.</w:t>
      </w:r>
    </w:p>
    <w:p w14:paraId="25CE82E0" w14:textId="108A091F" w:rsidR="001662C0" w:rsidRDefault="00DE7F49" w:rsidP="001662C0">
      <w:pPr>
        <w:pStyle w:val="Heading3"/>
        <w:rPr>
          <w:lang w:eastAsia="en-IN"/>
        </w:rPr>
      </w:pPr>
      <w:r>
        <w:rPr>
          <w:lang w:eastAsia="en-IN"/>
        </w:rPr>
        <w:t>3.</w:t>
      </w:r>
      <w:r w:rsidR="00DD0BFE">
        <w:rPr>
          <w:lang w:eastAsia="en-IN"/>
        </w:rPr>
        <w:t>3</w:t>
      </w:r>
      <w:r>
        <w:rPr>
          <w:lang w:eastAsia="en-IN"/>
        </w:rPr>
        <w:t xml:space="preserve"> </w:t>
      </w:r>
      <w:r w:rsidR="00FD0D55">
        <w:rPr>
          <w:lang w:eastAsia="en-IN"/>
        </w:rPr>
        <w:t>SUCI calculation parameters</w:t>
      </w:r>
    </w:p>
    <w:p w14:paraId="3B634B73" w14:textId="77777777" w:rsidR="00DE7F49" w:rsidRDefault="00DE7F49" w:rsidP="00F21F51">
      <w:r>
        <w:t xml:space="preserve">For </w:t>
      </w:r>
      <w:r w:rsidR="008729AC" w:rsidRPr="008729AC">
        <w:t>SUCI c</w:t>
      </w:r>
      <w:r>
        <w:t>alculation</w:t>
      </w:r>
      <w:r w:rsidR="008729AC" w:rsidRPr="008729AC">
        <w:t xml:space="preserve"> </w:t>
      </w:r>
      <w:r>
        <w:t xml:space="preserve">the following information shall be available in the USIM: </w:t>
      </w:r>
    </w:p>
    <w:p w14:paraId="4E5D1BE6" w14:textId="5A947B83" w:rsidR="00DE7F49" w:rsidRPr="007D0212" w:rsidRDefault="00DE7F49" w:rsidP="00DE7F49">
      <w:pPr>
        <w:pStyle w:val="B1"/>
      </w:pPr>
      <w:r w:rsidRPr="007D0212">
        <w:t>-</w:t>
      </w:r>
      <w:r w:rsidRPr="007D0212">
        <w:tab/>
        <w:t xml:space="preserve">Home network identifier (i.e. MCC and MNC when SUPI Type is IMSI or domain name when SUPI Type is Network Specific Identifier, Global Line Identifier or Global Cable Identifier) </w:t>
      </w:r>
    </w:p>
    <w:p w14:paraId="65043812" w14:textId="77777777" w:rsidR="00DE7F49" w:rsidRPr="007D0212" w:rsidRDefault="00DE7F49" w:rsidP="00DE7F49">
      <w:pPr>
        <w:pStyle w:val="B1"/>
      </w:pPr>
      <w:r w:rsidRPr="007D0212">
        <w:t>-</w:t>
      </w:r>
      <w:r w:rsidRPr="007D0212">
        <w:tab/>
        <w:t>Routing indicator (configured in EF</w:t>
      </w:r>
      <w:r w:rsidRPr="007D0212">
        <w:rPr>
          <w:vertAlign w:val="subscript"/>
        </w:rPr>
        <w:t>Routing_Indicator</w:t>
      </w:r>
      <w:r w:rsidRPr="007D0212">
        <w:t>).</w:t>
      </w:r>
    </w:p>
    <w:p w14:paraId="6DE7EB7E" w14:textId="77777777" w:rsidR="00DE7F49" w:rsidRPr="007D0212" w:rsidRDefault="00DE7F49" w:rsidP="00DE7F49">
      <w:pPr>
        <w:pStyle w:val="B1"/>
      </w:pPr>
      <w:r w:rsidRPr="007D0212">
        <w:t>-</w:t>
      </w:r>
      <w:r w:rsidRPr="007D0212">
        <w:tab/>
        <w:t>Home network public key (see Note).</w:t>
      </w:r>
    </w:p>
    <w:p w14:paraId="7542429F" w14:textId="77777777" w:rsidR="00DE7F49" w:rsidRPr="007D0212" w:rsidRDefault="00DE7F49" w:rsidP="00DE7F49">
      <w:pPr>
        <w:pStyle w:val="B1"/>
      </w:pPr>
      <w:r w:rsidRPr="007D0212">
        <w:t>-</w:t>
      </w:r>
      <w:r w:rsidRPr="007D0212">
        <w:tab/>
        <w:t>Home network public key identifier (see Note).</w:t>
      </w:r>
    </w:p>
    <w:p w14:paraId="0A02C5BA" w14:textId="77777777" w:rsidR="00DE7F49" w:rsidRPr="007D0212" w:rsidRDefault="00DE7F49" w:rsidP="00DE7F49">
      <w:pPr>
        <w:pStyle w:val="B1"/>
      </w:pPr>
      <w:r w:rsidRPr="007D0212">
        <w:t>-</w:t>
      </w:r>
      <w:r w:rsidRPr="007D0212">
        <w:tab/>
        <w:t>Protection scheme identifier (see Note).</w:t>
      </w:r>
    </w:p>
    <w:p w14:paraId="27681CB4" w14:textId="77777777" w:rsidR="00DE7F49" w:rsidRPr="007D0212" w:rsidRDefault="00DE7F49" w:rsidP="00DE7F49">
      <w:pPr>
        <w:pStyle w:val="B1"/>
      </w:pPr>
      <w:r w:rsidRPr="007D0212">
        <w:t>-</w:t>
      </w:r>
      <w:r w:rsidRPr="007D0212">
        <w:tab/>
        <w:t>SUPI.</w:t>
      </w:r>
    </w:p>
    <w:p w14:paraId="649EB67C" w14:textId="0BF7640A" w:rsidR="00DE7F49" w:rsidRPr="001507E7" w:rsidRDefault="00DE7F49" w:rsidP="003E010A">
      <w:pPr>
        <w:jc w:val="both"/>
        <w:rPr>
          <w:rFonts w:eastAsiaTheme="minorHAnsi"/>
        </w:rPr>
      </w:pPr>
      <w:r>
        <w:t xml:space="preserve">According to CT6 agreed CR misconfiguration of one or more above mentioned information can lead to SUCI calculation failure. Further the </w:t>
      </w:r>
      <w:r w:rsidR="008729AC" w:rsidRPr="008729AC">
        <w:t>failure</w:t>
      </w:r>
      <w:r>
        <w:t xml:space="preserve"> can occur for several other reasons such as missing parameter values in the configuration profile in the USIM.</w:t>
      </w:r>
      <w:r w:rsidR="008729AC" w:rsidRPr="008729AC">
        <w:t xml:space="preserve"> </w:t>
      </w:r>
      <w:r>
        <w:t>When</w:t>
      </w:r>
      <w:r w:rsidR="001662C0" w:rsidRPr="008729AC">
        <w:t xml:space="preserve"> SUCI </w:t>
      </w:r>
      <w:r w:rsidRPr="008729AC">
        <w:t>c</w:t>
      </w:r>
      <w:r>
        <w:t>alculation</w:t>
      </w:r>
      <w:r w:rsidR="001662C0" w:rsidRPr="008729AC">
        <w:t xml:space="preserve"> failure </w:t>
      </w:r>
      <w:r>
        <w:t xml:space="preserve">occurs </w:t>
      </w:r>
      <w:r w:rsidR="001662C0" w:rsidRPr="008729AC">
        <w:t xml:space="preserve">in the </w:t>
      </w:r>
      <w:r w:rsidRPr="008729AC">
        <w:t>USIM an</w:t>
      </w:r>
      <w:r w:rsidR="001662C0" w:rsidRPr="008729AC">
        <w:t xml:space="preserve"> ‘error status word’ is returned to ME. </w:t>
      </w:r>
      <w:r>
        <w:t>The current specification does not specify any UE behaviour for this scenario</w:t>
      </w:r>
      <w:r>
        <w:rPr>
          <w:rFonts w:eastAsiaTheme="minorHAnsi"/>
        </w:rPr>
        <w:t>.</w:t>
      </w:r>
    </w:p>
    <w:p w14:paraId="78D197F5" w14:textId="116084E1" w:rsidR="00B36346" w:rsidRPr="00FD0D55" w:rsidRDefault="001662C0" w:rsidP="00FD0D55">
      <w:pPr>
        <w:pStyle w:val="NO"/>
        <w:rPr>
          <w:b/>
          <w:bCs/>
        </w:rPr>
      </w:pPr>
      <w:r w:rsidRPr="00746326">
        <w:rPr>
          <w:b/>
          <w:bCs/>
        </w:rPr>
        <w:t>O</w:t>
      </w:r>
      <w:r w:rsidR="00DE7F49" w:rsidRPr="00746326">
        <w:rPr>
          <w:b/>
          <w:bCs/>
        </w:rPr>
        <w:t xml:space="preserve">bservation </w:t>
      </w:r>
      <w:r w:rsidR="00746326" w:rsidRPr="00746326">
        <w:rPr>
          <w:b/>
          <w:bCs/>
        </w:rPr>
        <w:t>2</w:t>
      </w:r>
      <w:r w:rsidR="00DE7F49" w:rsidRPr="00746326">
        <w:rPr>
          <w:b/>
          <w:bCs/>
        </w:rPr>
        <w:t>:</w:t>
      </w:r>
      <w:r w:rsidR="00DE7F49" w:rsidRPr="00FD0D55">
        <w:rPr>
          <w:b/>
          <w:bCs/>
        </w:rPr>
        <w:t xml:space="preserve"> </w:t>
      </w:r>
      <w:r w:rsidR="00E20FF2" w:rsidRPr="00746326">
        <w:rPr>
          <w:bCs/>
        </w:rPr>
        <w:t xml:space="preserve">The only possible misconfiguration of information </w:t>
      </w:r>
      <w:r w:rsidR="0085444B" w:rsidRPr="00746326">
        <w:rPr>
          <w:bCs/>
        </w:rPr>
        <w:t xml:space="preserve">that can allow the NULL scheme to work </w:t>
      </w:r>
      <w:r w:rsidR="00E20FF2" w:rsidRPr="00746326">
        <w:rPr>
          <w:bCs/>
        </w:rPr>
        <w:t>could be for the routing indication and/or the protection scheme identifier</w:t>
      </w:r>
      <w:r w:rsidR="00CA06EA" w:rsidRPr="00FD0D55">
        <w:rPr>
          <w:bCs/>
        </w:rPr>
        <w:t xml:space="preserve"> because the misconfiguration of other parameters like HN identifier</w:t>
      </w:r>
      <w:r w:rsidR="00A00F8A" w:rsidRPr="00FD0D55">
        <w:rPr>
          <w:bCs/>
        </w:rPr>
        <w:t>, HN public key</w:t>
      </w:r>
      <w:r w:rsidR="00746326" w:rsidRPr="00FD0D55">
        <w:rPr>
          <w:bCs/>
        </w:rPr>
        <w:t>, SUPI</w:t>
      </w:r>
      <w:r w:rsidR="00A00F8A" w:rsidRPr="00FD0D55">
        <w:rPr>
          <w:bCs/>
        </w:rPr>
        <w:t xml:space="preserve"> will lead to a wrongly calculated SUCI which will mismatch at the network side</w:t>
      </w:r>
      <w:r w:rsidR="007C6D90" w:rsidRPr="00FD0D55">
        <w:rPr>
          <w:bCs/>
        </w:rPr>
        <w:t xml:space="preserve"> </w:t>
      </w:r>
      <w:r w:rsidR="00746326" w:rsidRPr="00FD0D55">
        <w:rPr>
          <w:bCs/>
        </w:rPr>
        <w:t xml:space="preserve">or identifies wrong home network </w:t>
      </w:r>
      <w:r w:rsidR="007C6D90" w:rsidRPr="00FD0D55">
        <w:rPr>
          <w:bCs/>
        </w:rPr>
        <w:t>until the USIM is re-configured with right information</w:t>
      </w:r>
      <w:r w:rsidR="00A00F8A" w:rsidRPr="00FD0D55">
        <w:rPr>
          <w:bCs/>
        </w:rPr>
        <w:t>.</w:t>
      </w:r>
      <w:r w:rsidR="00E20FF2" w:rsidRPr="00FD0D55">
        <w:rPr>
          <w:b/>
          <w:bCs/>
        </w:rPr>
        <w:t xml:space="preserve"> </w:t>
      </w:r>
    </w:p>
    <w:p w14:paraId="671997F4" w14:textId="411DF202" w:rsidR="000A3611" w:rsidRPr="00FD0D55" w:rsidRDefault="00B36346" w:rsidP="00FD0D55">
      <w:pPr>
        <w:pStyle w:val="NO"/>
        <w:rPr>
          <w:bCs/>
        </w:rPr>
      </w:pPr>
      <w:r w:rsidRPr="00746326">
        <w:rPr>
          <w:b/>
          <w:bCs/>
        </w:rPr>
        <w:t xml:space="preserve">Proposal 1: </w:t>
      </w:r>
      <w:r w:rsidR="000A3611" w:rsidRPr="00692C35">
        <w:rPr>
          <w:bCs/>
        </w:rPr>
        <w:t>For</w:t>
      </w:r>
      <w:r w:rsidR="007C6D90" w:rsidRPr="00692C35">
        <w:rPr>
          <w:bCs/>
        </w:rPr>
        <w:t xml:space="preserve"> the UE to get services in such </w:t>
      </w:r>
      <w:r w:rsidR="00746326" w:rsidRPr="00FD0D55">
        <w:rPr>
          <w:bCs/>
        </w:rPr>
        <w:t xml:space="preserve">error </w:t>
      </w:r>
      <w:r w:rsidR="007C6D90" w:rsidRPr="00FD0D55">
        <w:rPr>
          <w:bCs/>
        </w:rPr>
        <w:t>scenario</w:t>
      </w:r>
      <w:r w:rsidR="00746326" w:rsidRPr="00FD0D55">
        <w:rPr>
          <w:bCs/>
        </w:rPr>
        <w:t>,</w:t>
      </w:r>
      <w:r w:rsidR="007C6D90" w:rsidRPr="00FD0D55">
        <w:rPr>
          <w:bCs/>
        </w:rPr>
        <w:t xml:space="preserve"> it is proposed th</w:t>
      </w:r>
      <w:r w:rsidR="00A14056" w:rsidRPr="00FD0D55">
        <w:rPr>
          <w:bCs/>
        </w:rPr>
        <w:t xml:space="preserve">at when ME receives </w:t>
      </w:r>
      <w:r w:rsidR="00932292" w:rsidRPr="00692C35">
        <w:rPr>
          <w:bCs/>
        </w:rPr>
        <w:t>an</w:t>
      </w:r>
      <w:r w:rsidR="00A14056" w:rsidRPr="00FD0D55">
        <w:rPr>
          <w:bCs/>
        </w:rPr>
        <w:t xml:space="preserve"> “error status word” from USIM, the </w:t>
      </w:r>
      <w:r w:rsidR="0085444B" w:rsidRPr="00FD0D55">
        <w:rPr>
          <w:bCs/>
        </w:rPr>
        <w:t xml:space="preserve">UE </w:t>
      </w:r>
      <w:r w:rsidR="00A14056" w:rsidRPr="00FD0D55">
        <w:rPr>
          <w:bCs/>
        </w:rPr>
        <w:t>calculates the SUCI using NULL scheme in case the USIM is 5G capable</w:t>
      </w:r>
      <w:r w:rsidR="00F32B37">
        <w:rPr>
          <w:bCs/>
        </w:rPr>
        <w:t>, as to avoid user intervention to rectify the misconfiguration in the USIM</w:t>
      </w:r>
      <w:r w:rsidR="00A14056" w:rsidRPr="00FD0D55">
        <w:rPr>
          <w:bCs/>
        </w:rPr>
        <w:t>.</w:t>
      </w:r>
    </w:p>
    <w:p w14:paraId="0AF67D33" w14:textId="77777777" w:rsidR="003E010A" w:rsidRPr="000A3611" w:rsidRDefault="003E010A" w:rsidP="003E010A">
      <w:pPr>
        <w:jc w:val="both"/>
        <w:rPr>
          <w:rFonts w:eastAsiaTheme="minorHAnsi"/>
        </w:rPr>
      </w:pPr>
    </w:p>
    <w:p w14:paraId="039B6185" w14:textId="34D9FB83" w:rsidR="00491FC3" w:rsidRPr="00FD0D55" w:rsidRDefault="00491FC3" w:rsidP="00FD0D55">
      <w:pPr>
        <w:pStyle w:val="NO"/>
        <w:rPr>
          <w:b/>
          <w:bCs/>
        </w:rPr>
      </w:pPr>
      <w:r w:rsidRPr="00746326">
        <w:rPr>
          <w:b/>
          <w:bCs/>
        </w:rPr>
        <w:t xml:space="preserve">Observation </w:t>
      </w:r>
      <w:r w:rsidR="00692C35">
        <w:rPr>
          <w:b/>
          <w:bCs/>
        </w:rPr>
        <w:t>3</w:t>
      </w:r>
      <w:r w:rsidRPr="00746326">
        <w:rPr>
          <w:b/>
          <w:bCs/>
        </w:rPr>
        <w:t>:</w:t>
      </w:r>
      <w:r w:rsidRPr="00FD0D55">
        <w:rPr>
          <w:b/>
          <w:bCs/>
        </w:rPr>
        <w:t xml:space="preserve"> </w:t>
      </w:r>
      <w:r w:rsidR="00121939" w:rsidRPr="00746326">
        <w:rPr>
          <w:bCs/>
        </w:rPr>
        <w:t>If there is a misconfiguration of one or more parameters in the USIM, the</w:t>
      </w:r>
      <w:r w:rsidR="00737C2D" w:rsidRPr="00746326">
        <w:rPr>
          <w:bCs/>
        </w:rPr>
        <w:t xml:space="preserve">re </w:t>
      </w:r>
      <w:r w:rsidR="003E010A" w:rsidRPr="00746326">
        <w:rPr>
          <w:bCs/>
        </w:rPr>
        <w:t>must</w:t>
      </w:r>
      <w:r w:rsidR="00E75A2A" w:rsidRPr="00746326">
        <w:rPr>
          <w:bCs/>
        </w:rPr>
        <w:t xml:space="preserve"> be a</w:t>
      </w:r>
      <w:r w:rsidR="00737C2D" w:rsidRPr="00746326">
        <w:rPr>
          <w:bCs/>
        </w:rPr>
        <w:t xml:space="preserve"> network behaviour on re-configuring the USIM with the right </w:t>
      </w:r>
      <w:r w:rsidR="00BD006E" w:rsidRPr="00746326">
        <w:rPr>
          <w:bCs/>
        </w:rPr>
        <w:t>information for the supported protection scheme.</w:t>
      </w:r>
    </w:p>
    <w:p w14:paraId="61D0D7E9" w14:textId="426106EA" w:rsidR="00EE2C78" w:rsidRDefault="00BD006E" w:rsidP="00FD0D55">
      <w:pPr>
        <w:pStyle w:val="NO"/>
      </w:pPr>
      <w:r w:rsidRPr="00B36346">
        <w:rPr>
          <w:b/>
          <w:bCs/>
        </w:rPr>
        <w:t xml:space="preserve">Proposal </w:t>
      </w:r>
      <w:r>
        <w:rPr>
          <w:b/>
          <w:bCs/>
        </w:rPr>
        <w:t>2</w:t>
      </w:r>
      <w:r w:rsidRPr="00B36346">
        <w:rPr>
          <w:b/>
          <w:bCs/>
        </w:rPr>
        <w:t xml:space="preserve">: </w:t>
      </w:r>
      <w:r>
        <w:t>For</w:t>
      </w:r>
      <w:r w:rsidRPr="000A3611">
        <w:t xml:space="preserve"> the UE to get </w:t>
      </w:r>
      <w:r w:rsidR="00932292">
        <w:t xml:space="preserve">5G </w:t>
      </w:r>
      <w:r w:rsidRPr="000A3611">
        <w:t>services in such scenario</w:t>
      </w:r>
      <w:r w:rsidR="0085444B">
        <w:t>,</w:t>
      </w:r>
      <w:r w:rsidRPr="000A3611">
        <w:t xml:space="preserve"> it is proposed that </w:t>
      </w:r>
      <w:r>
        <w:t xml:space="preserve">for the initial registration when the network </w:t>
      </w:r>
      <w:r w:rsidRPr="000A3611">
        <w:t>receives</w:t>
      </w:r>
      <w:r>
        <w:t xml:space="preserve"> SUCI calculated using NULL scheme</w:t>
      </w:r>
      <w:r w:rsidR="00EE2C78">
        <w:t>, the network re-configures the USIM as follows:</w:t>
      </w:r>
    </w:p>
    <w:p w14:paraId="2C86A8C1" w14:textId="039EBEDB" w:rsidR="00932292" w:rsidRDefault="00932292" w:rsidP="00932292">
      <w:pPr>
        <w:pStyle w:val="NO"/>
        <w:ind w:firstLine="0"/>
      </w:pPr>
      <w:r>
        <w:t xml:space="preserve">If the network supports remote provisioning, then the network </w:t>
      </w:r>
      <w:r w:rsidR="00AD5D9E">
        <w:t xml:space="preserve">performs remote provisioning and </w:t>
      </w:r>
      <w:r>
        <w:t>updates the configuration profiles and correct the misconfiguration without user intervention.</w:t>
      </w:r>
    </w:p>
    <w:p w14:paraId="36BBF81C" w14:textId="77777777" w:rsidR="00491FC3" w:rsidRDefault="00491FC3" w:rsidP="003E010A">
      <w:pPr>
        <w:jc w:val="both"/>
        <w:rPr>
          <w:rFonts w:eastAsiaTheme="minorHAnsi"/>
        </w:rPr>
      </w:pPr>
    </w:p>
    <w:p w14:paraId="35F06DAA" w14:textId="21E3FDC6" w:rsidR="00855E78" w:rsidRDefault="00855E78" w:rsidP="00FD0D55">
      <w:pPr>
        <w:pStyle w:val="NO"/>
      </w:pPr>
      <w:r w:rsidRPr="008D03C8">
        <w:rPr>
          <w:b/>
          <w:bCs/>
        </w:rPr>
        <w:t xml:space="preserve">Observation </w:t>
      </w:r>
      <w:r w:rsidR="00692C35">
        <w:rPr>
          <w:b/>
          <w:bCs/>
        </w:rPr>
        <w:t>4</w:t>
      </w:r>
      <w:r w:rsidRPr="008D03C8">
        <w:rPr>
          <w:b/>
          <w:bCs/>
        </w:rPr>
        <w:t>:</w:t>
      </w:r>
      <w:r>
        <w:t xml:space="preserve"> There is a possible Person-in-the-middle attack scenario, where</w:t>
      </w:r>
      <w:r w:rsidR="00AB0444">
        <w:t xml:space="preserve"> </w:t>
      </w:r>
      <w:r w:rsidR="008A5C8B">
        <w:t xml:space="preserve">the PitM </w:t>
      </w:r>
      <w:r w:rsidR="00611097">
        <w:t xml:space="preserve">might </w:t>
      </w:r>
      <w:r w:rsidR="008A5C8B">
        <w:t>manipula</w:t>
      </w:r>
      <w:r w:rsidR="00C45D39">
        <w:t>te</w:t>
      </w:r>
      <w:r w:rsidR="008A5C8B">
        <w:t xml:space="preserve"> the </w:t>
      </w:r>
      <w:r w:rsidR="007E12F6">
        <w:t xml:space="preserve">registration request message with NULL scheme SUCI (even if the UE provides </w:t>
      </w:r>
      <w:r w:rsidR="0046660B">
        <w:t>SUCI with non-NULL</w:t>
      </w:r>
      <w:r w:rsidR="007E12F6">
        <w:t xml:space="preserve"> scheme and attacker is in possession of the UE’s SUPI),</w:t>
      </w:r>
      <w:r w:rsidR="008A5C8B">
        <w:t xml:space="preserve"> which might lead to </w:t>
      </w:r>
      <w:r w:rsidR="007E12F6">
        <w:t>remote reconfiguration of the USIM</w:t>
      </w:r>
      <w:r w:rsidR="008D03C8">
        <w:t xml:space="preserve"> again and again.</w:t>
      </w:r>
      <w:r w:rsidR="007E12F6">
        <w:t xml:space="preserve"> This attack is </w:t>
      </w:r>
      <w:r w:rsidR="00C45D39">
        <w:t>close</w:t>
      </w:r>
      <w:r w:rsidR="007E12F6">
        <w:t xml:space="preserve"> to impossible, to identify the appropriate UE and provide the </w:t>
      </w:r>
      <w:r w:rsidR="0046660B">
        <w:t>NULL</w:t>
      </w:r>
      <w:r w:rsidR="007E12F6">
        <w:t xml:space="preserve"> scheme SUCI every time. However, the network could control the frequency of the remote provisioning of the USIM for a particular subscriber.</w:t>
      </w:r>
      <w:r w:rsidR="008D03C8">
        <w:t xml:space="preserve"> </w:t>
      </w:r>
    </w:p>
    <w:p w14:paraId="2F542DAE" w14:textId="428B51FF" w:rsidR="00237534" w:rsidRDefault="008D03C8" w:rsidP="00FD0D55">
      <w:pPr>
        <w:pStyle w:val="NO"/>
      </w:pPr>
      <w:r w:rsidRPr="00D952C6">
        <w:rPr>
          <w:b/>
          <w:bCs/>
        </w:rPr>
        <w:t>Proposal 3:</w:t>
      </w:r>
      <w:r>
        <w:t xml:space="preserve"> </w:t>
      </w:r>
      <w:r w:rsidR="00932292" w:rsidRPr="00932292">
        <w:t>In scenarios of PitM attack, the network should not re-configur</w:t>
      </w:r>
      <w:r w:rsidR="003D3ABB">
        <w:t>e</w:t>
      </w:r>
      <w:r w:rsidR="00932292" w:rsidRPr="00932292">
        <w:t xml:space="preserve"> the USIM for every NULL scheme based SUCI received for a certain period (re-configuration frequency can be associated with a timer value according to the network policy). </w:t>
      </w:r>
      <w:r w:rsidR="009F76BD">
        <w:t xml:space="preserve"> </w:t>
      </w:r>
    </w:p>
    <w:p w14:paraId="2313A1BD" w14:textId="255CEE15" w:rsidR="001507E7" w:rsidRPr="00655D2E" w:rsidRDefault="001507E7" w:rsidP="003E010A">
      <w:pPr>
        <w:jc w:val="both"/>
        <w:rPr>
          <w:rFonts w:eastAsiaTheme="minorHAnsi"/>
        </w:rPr>
      </w:pPr>
      <w:r>
        <w:rPr>
          <w:rFonts w:eastAsiaTheme="minorHAnsi"/>
        </w:rPr>
        <w:lastRenderedPageBreak/>
        <w:t>It is proposed to consider the afore-mentioned observation</w:t>
      </w:r>
      <w:r w:rsidR="00C45D39">
        <w:rPr>
          <w:rFonts w:eastAsiaTheme="minorHAnsi"/>
        </w:rPr>
        <w:t>s</w:t>
      </w:r>
      <w:r>
        <w:rPr>
          <w:rFonts w:eastAsiaTheme="minorHAnsi"/>
        </w:rPr>
        <w:t xml:space="preserve"> and proposals for </w:t>
      </w:r>
      <w:r w:rsidR="00015C87">
        <w:rPr>
          <w:rFonts w:eastAsiaTheme="minorHAnsi"/>
        </w:rPr>
        <w:t>addressing the SUCI calculation issue and reply LS to CT1.</w:t>
      </w:r>
    </w:p>
    <w:p w14:paraId="234A9C57" w14:textId="46A2F767" w:rsidR="00DE2B85" w:rsidRPr="00ED7FFB" w:rsidRDefault="008F52E9" w:rsidP="003E010A">
      <w:pPr>
        <w:pStyle w:val="Heading1"/>
        <w:jc w:val="both"/>
        <w:rPr>
          <w:szCs w:val="36"/>
        </w:rPr>
      </w:pPr>
      <w:r>
        <w:rPr>
          <w:szCs w:val="36"/>
        </w:rPr>
        <w:t>5</w:t>
      </w:r>
      <w:r w:rsidR="00DE2B85">
        <w:rPr>
          <w:szCs w:val="36"/>
        </w:rPr>
        <w:tab/>
      </w:r>
      <w:r w:rsidR="001507E7">
        <w:rPr>
          <w:szCs w:val="36"/>
        </w:rPr>
        <w:t>P</w:t>
      </w:r>
      <w:r w:rsidR="00DE2B85">
        <w:rPr>
          <w:szCs w:val="36"/>
        </w:rPr>
        <w:t>roposals</w:t>
      </w:r>
      <w:bookmarkEnd w:id="2"/>
    </w:p>
    <w:p w14:paraId="433ED161" w14:textId="77777777" w:rsidR="00692C35" w:rsidRDefault="00692C35" w:rsidP="00FD0D55">
      <w:pPr>
        <w:pStyle w:val="NO"/>
      </w:pPr>
      <w:r w:rsidRPr="00491FC3">
        <w:rPr>
          <w:b/>
          <w:bCs/>
        </w:rPr>
        <w:t>Observation 1:</w:t>
      </w:r>
      <w:r>
        <w:t xml:space="preserve"> If ME receives an “error status word” due to mis</w:t>
      </w:r>
      <w:r w:rsidRPr="00655D2E">
        <w:t>co</w:t>
      </w:r>
      <w:r>
        <w:t>nfiguration, unless the USIM is re-configured with the right parameters, the USIM will provide the error status word whenever there is a request for SUCI calculation.</w:t>
      </w:r>
    </w:p>
    <w:p w14:paraId="5BF35CD0" w14:textId="77777777" w:rsidR="00692C35" w:rsidRPr="0047020C" w:rsidRDefault="00692C35" w:rsidP="00692C35">
      <w:pPr>
        <w:pStyle w:val="NO"/>
        <w:rPr>
          <w:b/>
          <w:bCs/>
        </w:rPr>
      </w:pPr>
      <w:r w:rsidRPr="00746326">
        <w:rPr>
          <w:b/>
          <w:bCs/>
        </w:rPr>
        <w:t>Observation 2:</w:t>
      </w:r>
      <w:r w:rsidRPr="0047020C">
        <w:rPr>
          <w:b/>
          <w:bCs/>
        </w:rPr>
        <w:t xml:space="preserve"> </w:t>
      </w:r>
      <w:r w:rsidRPr="00746326">
        <w:rPr>
          <w:bCs/>
        </w:rPr>
        <w:t>The only possible misconfiguration of information that can allow the NULL scheme to work could be for the routing indication and/or the protection scheme identifier</w:t>
      </w:r>
      <w:r w:rsidRPr="0047020C">
        <w:rPr>
          <w:bCs/>
        </w:rPr>
        <w:t xml:space="preserve"> because the misconfiguration of other parameters like HN identifier, HN public key, SUPI will lead to a wrongly calculated SUCI which will mismatch at the network side or identifies wrong home network until the USIM is re-configured with right information.</w:t>
      </w:r>
      <w:r w:rsidRPr="0047020C">
        <w:rPr>
          <w:b/>
          <w:bCs/>
        </w:rPr>
        <w:t xml:space="preserve"> </w:t>
      </w:r>
    </w:p>
    <w:p w14:paraId="59A6AE76" w14:textId="77777777" w:rsidR="00692C35" w:rsidRPr="0047020C" w:rsidRDefault="00692C35" w:rsidP="00692C35">
      <w:pPr>
        <w:pStyle w:val="NO"/>
        <w:rPr>
          <w:b/>
          <w:bCs/>
        </w:rPr>
      </w:pPr>
      <w:r w:rsidRPr="00746326">
        <w:rPr>
          <w:b/>
          <w:bCs/>
        </w:rPr>
        <w:t xml:space="preserve">Observation </w:t>
      </w:r>
      <w:r>
        <w:rPr>
          <w:b/>
          <w:bCs/>
        </w:rPr>
        <w:t>3</w:t>
      </w:r>
      <w:r w:rsidRPr="00746326">
        <w:rPr>
          <w:b/>
          <w:bCs/>
        </w:rPr>
        <w:t>:</w:t>
      </w:r>
      <w:r w:rsidRPr="0047020C">
        <w:rPr>
          <w:b/>
          <w:bCs/>
        </w:rPr>
        <w:t xml:space="preserve"> </w:t>
      </w:r>
      <w:r w:rsidRPr="00746326">
        <w:rPr>
          <w:bCs/>
        </w:rPr>
        <w:t>If there is a misconfiguration of one or more parameters in the USIM, there must be a network behaviour on re-configuring the USIM with the right information for the supported protection scheme.</w:t>
      </w:r>
    </w:p>
    <w:p w14:paraId="12E8639D" w14:textId="61F5FE60" w:rsidR="00692C35" w:rsidRDefault="00692C35" w:rsidP="00692C35">
      <w:pPr>
        <w:pStyle w:val="NO"/>
      </w:pPr>
      <w:r w:rsidRPr="008D03C8">
        <w:rPr>
          <w:b/>
          <w:bCs/>
        </w:rPr>
        <w:t xml:space="preserve">Observation </w:t>
      </w:r>
      <w:r>
        <w:rPr>
          <w:b/>
          <w:bCs/>
        </w:rPr>
        <w:t>4</w:t>
      </w:r>
      <w:r w:rsidRPr="008D03C8">
        <w:rPr>
          <w:b/>
          <w:bCs/>
        </w:rPr>
        <w:t>:</w:t>
      </w:r>
      <w:r>
        <w:t xml:space="preserve"> There is a possible Person-in-the-middle attack scenario, where the PitM might manipulat</w:t>
      </w:r>
      <w:r w:rsidR="00C45D39">
        <w:t>e</w:t>
      </w:r>
      <w:r>
        <w:t xml:space="preserve"> the registration request message with NULL scheme SUCI (even if the UE provides SUCI with non-NULL scheme and attacker is in possession of the UE’s SUPI), which might lead to remote reconfiguration of the USIM again and again. This attack is </w:t>
      </w:r>
      <w:r w:rsidR="00C45D39">
        <w:t xml:space="preserve">close </w:t>
      </w:r>
      <w:r>
        <w:t xml:space="preserve">to impossible, to identify the appropriate UE and provide the NULL scheme SUCI every time. However, the network could control the frequency of the remote provisioning of the USIM for a particular subscriber. </w:t>
      </w:r>
    </w:p>
    <w:p w14:paraId="4ECC2C53" w14:textId="77777777" w:rsidR="00692C35" w:rsidRDefault="00692C35" w:rsidP="00692C35">
      <w:pPr>
        <w:pStyle w:val="NO"/>
        <w:rPr>
          <w:b/>
          <w:bCs/>
        </w:rPr>
      </w:pPr>
    </w:p>
    <w:p w14:paraId="21AA0277" w14:textId="0D68BDFE" w:rsidR="00692C35" w:rsidRDefault="00692C35" w:rsidP="00692C35">
      <w:pPr>
        <w:pStyle w:val="NO"/>
        <w:rPr>
          <w:b/>
          <w:bCs/>
        </w:rPr>
      </w:pPr>
      <w:r w:rsidRPr="00746326">
        <w:rPr>
          <w:b/>
          <w:bCs/>
        </w:rPr>
        <w:t xml:space="preserve">Proposal 1: </w:t>
      </w:r>
      <w:r w:rsidRPr="0047020C">
        <w:rPr>
          <w:bCs/>
        </w:rPr>
        <w:t>For the UE to get services in such error scenario, it is proposed that when ME receives a</w:t>
      </w:r>
      <w:r>
        <w:rPr>
          <w:bCs/>
        </w:rPr>
        <w:t>n</w:t>
      </w:r>
      <w:r w:rsidRPr="0047020C">
        <w:rPr>
          <w:bCs/>
        </w:rPr>
        <w:t xml:space="preserve"> “error status word” from USIM, the UE calculates the SUCI using NULL scheme in case the USIM is 5G capable</w:t>
      </w:r>
      <w:r w:rsidR="00932292">
        <w:rPr>
          <w:bCs/>
        </w:rPr>
        <w:t>, as to avoid user intervention to rectify the misconfiguration in the USIM</w:t>
      </w:r>
      <w:r w:rsidRPr="0047020C">
        <w:rPr>
          <w:bCs/>
        </w:rPr>
        <w:t>.</w:t>
      </w:r>
    </w:p>
    <w:p w14:paraId="6A7FBFC1" w14:textId="09CD3D01" w:rsidR="00692C35" w:rsidRDefault="00692C35" w:rsidP="00692C35">
      <w:pPr>
        <w:pStyle w:val="NO"/>
      </w:pPr>
      <w:r w:rsidRPr="00B36346">
        <w:rPr>
          <w:b/>
          <w:bCs/>
        </w:rPr>
        <w:t xml:space="preserve">Proposal </w:t>
      </w:r>
      <w:r>
        <w:rPr>
          <w:b/>
          <w:bCs/>
        </w:rPr>
        <w:t>2</w:t>
      </w:r>
      <w:r w:rsidRPr="00B36346">
        <w:rPr>
          <w:b/>
          <w:bCs/>
        </w:rPr>
        <w:t xml:space="preserve">: </w:t>
      </w:r>
      <w:r>
        <w:t>For</w:t>
      </w:r>
      <w:r w:rsidRPr="000A3611">
        <w:t xml:space="preserve"> the UE to get services in such scenario</w:t>
      </w:r>
      <w:r>
        <w:t>,</w:t>
      </w:r>
      <w:r w:rsidRPr="000A3611">
        <w:t xml:space="preserve"> it is proposed that </w:t>
      </w:r>
      <w:r>
        <w:t xml:space="preserve">for the initial registration when the network </w:t>
      </w:r>
      <w:r w:rsidRPr="000A3611">
        <w:t>receives</w:t>
      </w:r>
      <w:r>
        <w:t xml:space="preserve"> SUCI calculated using NULL scheme, the network re-configures the USIM as follows:</w:t>
      </w:r>
    </w:p>
    <w:p w14:paraId="41EC359E" w14:textId="4D5913BC" w:rsidR="00692C35" w:rsidRDefault="00692C35" w:rsidP="00692C35">
      <w:pPr>
        <w:pStyle w:val="NO"/>
        <w:ind w:firstLine="0"/>
      </w:pPr>
      <w:r>
        <w:t xml:space="preserve">If the network supports remote provisioning, then the network </w:t>
      </w:r>
      <w:r w:rsidR="00AD5D9E">
        <w:t xml:space="preserve">performs remote provisioning and </w:t>
      </w:r>
      <w:r>
        <w:t>updates the configuration profiles</w:t>
      </w:r>
      <w:r w:rsidR="00A612CA">
        <w:t xml:space="preserve"> and correct the misconfiguration without user intervention</w:t>
      </w:r>
      <w:r>
        <w:t>.</w:t>
      </w:r>
    </w:p>
    <w:p w14:paraId="686B3A15" w14:textId="352C8377" w:rsidR="00692C35" w:rsidRDefault="00692C35" w:rsidP="00692C35">
      <w:pPr>
        <w:pStyle w:val="NO"/>
      </w:pPr>
      <w:r w:rsidRPr="00D952C6">
        <w:rPr>
          <w:b/>
          <w:bCs/>
        </w:rPr>
        <w:t>Proposal 3:</w:t>
      </w:r>
      <w:r>
        <w:t xml:space="preserve"> In scenarios of PitM attack, the network should not re-configur</w:t>
      </w:r>
      <w:r w:rsidR="003D3ABB">
        <w:t>e</w:t>
      </w:r>
      <w:r>
        <w:t xml:space="preserve"> the USIM for every NULL scheme based SUCI received for a certain period (re-configuration frequency can be associated with a timer</w:t>
      </w:r>
      <w:r w:rsidR="00A612CA">
        <w:t xml:space="preserve"> value according to the </w:t>
      </w:r>
      <w:r w:rsidR="00932292">
        <w:t>network</w:t>
      </w:r>
      <w:r w:rsidR="00A612CA">
        <w:t xml:space="preserve"> policy</w:t>
      </w:r>
      <w:r>
        <w:t xml:space="preserve">). </w:t>
      </w:r>
    </w:p>
    <w:p w14:paraId="0211F40D" w14:textId="1EE85C66" w:rsidR="009279B2" w:rsidRPr="00655D2E" w:rsidRDefault="009279B2" w:rsidP="00FD0D55">
      <w:pPr>
        <w:pStyle w:val="NO"/>
      </w:pPr>
    </w:p>
    <w:sectPr w:rsidR="009279B2" w:rsidRPr="00655D2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EF3D1" w14:textId="77777777" w:rsidR="00BE0F37" w:rsidRDefault="00BE0F37">
      <w:r>
        <w:separator/>
      </w:r>
    </w:p>
  </w:endnote>
  <w:endnote w:type="continuationSeparator" w:id="0">
    <w:p w14:paraId="07FA9BF8" w14:textId="77777777" w:rsidR="00BE0F37" w:rsidRDefault="00BE0F37">
      <w:r>
        <w:continuationSeparator/>
      </w:r>
    </w:p>
  </w:endnote>
  <w:endnote w:type="continuationNotice" w:id="1">
    <w:p w14:paraId="520F79E3" w14:textId="77777777" w:rsidR="00BE0F37" w:rsidRDefault="00BE0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6733E" w14:textId="77777777" w:rsidR="00BE0F37" w:rsidRDefault="00BE0F37">
      <w:r>
        <w:separator/>
      </w:r>
    </w:p>
  </w:footnote>
  <w:footnote w:type="continuationSeparator" w:id="0">
    <w:p w14:paraId="2438D7FB" w14:textId="77777777" w:rsidR="00BE0F37" w:rsidRDefault="00BE0F37">
      <w:r>
        <w:continuationSeparator/>
      </w:r>
    </w:p>
  </w:footnote>
  <w:footnote w:type="continuationNotice" w:id="1">
    <w:p w14:paraId="46C28BE2" w14:textId="77777777" w:rsidR="00BE0F37" w:rsidRDefault="00BE0F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035808EA"/>
    <w:multiLevelType w:val="hybridMultilevel"/>
    <w:tmpl w:val="6C6622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EA3F14"/>
    <w:multiLevelType w:val="hybridMultilevel"/>
    <w:tmpl w:val="5CA2286E"/>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82FCD"/>
    <w:multiLevelType w:val="hybridMultilevel"/>
    <w:tmpl w:val="DCD681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935C83"/>
    <w:multiLevelType w:val="hybridMultilevel"/>
    <w:tmpl w:val="867A868E"/>
    <w:lvl w:ilvl="0" w:tplc="0322A90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41E93"/>
    <w:multiLevelType w:val="hybridMultilevel"/>
    <w:tmpl w:val="C6486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044897"/>
    <w:multiLevelType w:val="multilevel"/>
    <w:tmpl w:val="380EC3A4"/>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AD0EA1"/>
    <w:multiLevelType w:val="hybridMultilevel"/>
    <w:tmpl w:val="5C14F07C"/>
    <w:lvl w:ilvl="0" w:tplc="33BC3DCE">
      <w:numFmt w:val="bullet"/>
      <w:lvlText w:val="-"/>
      <w:lvlJc w:val="left"/>
      <w:pPr>
        <w:ind w:left="648" w:hanging="360"/>
      </w:pPr>
      <w:rPr>
        <w:rFonts w:ascii="Times New Roman" w:eastAsia="SimSu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10" w15:restartNumberingAfterBreak="0">
    <w:nsid w:val="40DC0C6A"/>
    <w:multiLevelType w:val="hybridMultilevel"/>
    <w:tmpl w:val="C588A9F4"/>
    <w:lvl w:ilvl="0" w:tplc="908E0F4A">
      <w:start w:val="4"/>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F45E0"/>
    <w:multiLevelType w:val="hybridMultilevel"/>
    <w:tmpl w:val="C64867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969657A"/>
    <w:multiLevelType w:val="hybridMultilevel"/>
    <w:tmpl w:val="A1DE6C0E"/>
    <w:lvl w:ilvl="0" w:tplc="F7201396">
      <w:numFmt w:val="bullet"/>
      <w:lvlText w:val="-"/>
      <w:lvlJc w:val="left"/>
      <w:pPr>
        <w:ind w:left="928" w:hanging="360"/>
      </w:pPr>
      <w:rPr>
        <w:rFonts w:ascii="Arial" w:eastAsia="Aptos"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5DBB0AA6"/>
    <w:multiLevelType w:val="hybridMultilevel"/>
    <w:tmpl w:val="FF4A76B2"/>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03CB5"/>
    <w:multiLevelType w:val="hybridMultilevel"/>
    <w:tmpl w:val="4FCA467C"/>
    <w:lvl w:ilvl="0" w:tplc="908E0F4A">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07E91"/>
    <w:multiLevelType w:val="hybridMultilevel"/>
    <w:tmpl w:val="7E5641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5"/>
  </w:num>
  <w:num w:numId="6">
    <w:abstractNumId w:val="13"/>
  </w:num>
  <w:num w:numId="7">
    <w:abstractNumId w:val="10"/>
  </w:num>
  <w:num w:numId="8">
    <w:abstractNumId w:val="4"/>
  </w:num>
  <w:num w:numId="9">
    <w:abstractNumId w:val="8"/>
  </w:num>
  <w:num w:numId="10">
    <w:abstractNumId w:val="14"/>
  </w:num>
  <w:num w:numId="11">
    <w:abstractNumId w:val="6"/>
  </w:num>
  <w:num w:numId="12">
    <w:abstractNumId w:val="15"/>
  </w:num>
  <w:num w:numId="13">
    <w:abstractNumId w:val="11"/>
  </w:num>
  <w:num w:numId="14">
    <w:abstractNumId w:val="7"/>
  </w:num>
  <w:num w:numId="15">
    <w:abstractNumId w:val="3"/>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0758D"/>
    <w:rsid w:val="000113C4"/>
    <w:rsid w:val="00011E6C"/>
    <w:rsid w:val="000123AB"/>
    <w:rsid w:val="00012515"/>
    <w:rsid w:val="00015C87"/>
    <w:rsid w:val="00016AC5"/>
    <w:rsid w:val="00017389"/>
    <w:rsid w:val="00021A9D"/>
    <w:rsid w:val="0002497E"/>
    <w:rsid w:val="00025250"/>
    <w:rsid w:val="00025526"/>
    <w:rsid w:val="00032521"/>
    <w:rsid w:val="0003364E"/>
    <w:rsid w:val="000419D4"/>
    <w:rsid w:val="00046389"/>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3611"/>
    <w:rsid w:val="000A4660"/>
    <w:rsid w:val="000A6269"/>
    <w:rsid w:val="000A6E50"/>
    <w:rsid w:val="000A797D"/>
    <w:rsid w:val="000C1CD5"/>
    <w:rsid w:val="000C4371"/>
    <w:rsid w:val="000C7F83"/>
    <w:rsid w:val="000D1B5B"/>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1939"/>
    <w:rsid w:val="00124C15"/>
    <w:rsid w:val="00127AB3"/>
    <w:rsid w:val="0013563B"/>
    <w:rsid w:val="00136C79"/>
    <w:rsid w:val="00137905"/>
    <w:rsid w:val="00141701"/>
    <w:rsid w:val="0014434E"/>
    <w:rsid w:val="001447B0"/>
    <w:rsid w:val="00145437"/>
    <w:rsid w:val="00145DF9"/>
    <w:rsid w:val="001507E7"/>
    <w:rsid w:val="001571F4"/>
    <w:rsid w:val="00160A14"/>
    <w:rsid w:val="00161E5D"/>
    <w:rsid w:val="00165B9A"/>
    <w:rsid w:val="001662C0"/>
    <w:rsid w:val="00167D68"/>
    <w:rsid w:val="00173FA3"/>
    <w:rsid w:val="00177105"/>
    <w:rsid w:val="00184B6F"/>
    <w:rsid w:val="001861E5"/>
    <w:rsid w:val="001926F2"/>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E2267"/>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37534"/>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4361"/>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3ABB"/>
    <w:rsid w:val="003D40C7"/>
    <w:rsid w:val="003D6BBE"/>
    <w:rsid w:val="003E010A"/>
    <w:rsid w:val="003E44D8"/>
    <w:rsid w:val="003F1B3B"/>
    <w:rsid w:val="003F52B2"/>
    <w:rsid w:val="003F55DF"/>
    <w:rsid w:val="003F612D"/>
    <w:rsid w:val="00404498"/>
    <w:rsid w:val="00412810"/>
    <w:rsid w:val="00414F47"/>
    <w:rsid w:val="0041512C"/>
    <w:rsid w:val="00421A26"/>
    <w:rsid w:val="00430A34"/>
    <w:rsid w:val="00430E7C"/>
    <w:rsid w:val="00432A25"/>
    <w:rsid w:val="00440414"/>
    <w:rsid w:val="00443F99"/>
    <w:rsid w:val="00445239"/>
    <w:rsid w:val="004469C0"/>
    <w:rsid w:val="00451AF6"/>
    <w:rsid w:val="004558E9"/>
    <w:rsid w:val="0045777E"/>
    <w:rsid w:val="0046660B"/>
    <w:rsid w:val="00470EAB"/>
    <w:rsid w:val="00474440"/>
    <w:rsid w:val="00485FA2"/>
    <w:rsid w:val="0048635A"/>
    <w:rsid w:val="00491523"/>
    <w:rsid w:val="00491FC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4F38B3"/>
    <w:rsid w:val="0050157B"/>
    <w:rsid w:val="0050645D"/>
    <w:rsid w:val="00506F6A"/>
    <w:rsid w:val="00513A65"/>
    <w:rsid w:val="00514742"/>
    <w:rsid w:val="00515069"/>
    <w:rsid w:val="00521131"/>
    <w:rsid w:val="00521FDA"/>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9784F"/>
    <w:rsid w:val="005A0A92"/>
    <w:rsid w:val="005A426D"/>
    <w:rsid w:val="005A7FC4"/>
    <w:rsid w:val="005B0966"/>
    <w:rsid w:val="005B2BB4"/>
    <w:rsid w:val="005B4B47"/>
    <w:rsid w:val="005B795D"/>
    <w:rsid w:val="005D2931"/>
    <w:rsid w:val="005F0C43"/>
    <w:rsid w:val="0060514A"/>
    <w:rsid w:val="006055F7"/>
    <w:rsid w:val="006108BF"/>
    <w:rsid w:val="00611097"/>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2C35"/>
    <w:rsid w:val="0069495C"/>
    <w:rsid w:val="006C0033"/>
    <w:rsid w:val="006C6C51"/>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37C2D"/>
    <w:rsid w:val="007428F0"/>
    <w:rsid w:val="00746326"/>
    <w:rsid w:val="00754F7C"/>
    <w:rsid w:val="00756D30"/>
    <w:rsid w:val="00760BB0"/>
    <w:rsid w:val="0076157A"/>
    <w:rsid w:val="007616E6"/>
    <w:rsid w:val="00764853"/>
    <w:rsid w:val="0077165F"/>
    <w:rsid w:val="007766CB"/>
    <w:rsid w:val="00777DF0"/>
    <w:rsid w:val="00780340"/>
    <w:rsid w:val="00784593"/>
    <w:rsid w:val="00793C54"/>
    <w:rsid w:val="007A00EF"/>
    <w:rsid w:val="007A5F41"/>
    <w:rsid w:val="007B19EA"/>
    <w:rsid w:val="007B2B5D"/>
    <w:rsid w:val="007B5666"/>
    <w:rsid w:val="007C0A2D"/>
    <w:rsid w:val="007C260F"/>
    <w:rsid w:val="007C27B0"/>
    <w:rsid w:val="007C6D90"/>
    <w:rsid w:val="007D059C"/>
    <w:rsid w:val="007D3469"/>
    <w:rsid w:val="007E12F6"/>
    <w:rsid w:val="007E381B"/>
    <w:rsid w:val="007E537E"/>
    <w:rsid w:val="007E700C"/>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44B"/>
    <w:rsid w:val="00854EE2"/>
    <w:rsid w:val="00855E78"/>
    <w:rsid w:val="0086178C"/>
    <w:rsid w:val="00864956"/>
    <w:rsid w:val="00867DBE"/>
    <w:rsid w:val="008729AC"/>
    <w:rsid w:val="00872E07"/>
    <w:rsid w:val="00874A78"/>
    <w:rsid w:val="00874B12"/>
    <w:rsid w:val="00876B9A"/>
    <w:rsid w:val="00876F44"/>
    <w:rsid w:val="0087749A"/>
    <w:rsid w:val="008823B4"/>
    <w:rsid w:val="0088347A"/>
    <w:rsid w:val="008841F2"/>
    <w:rsid w:val="0088776C"/>
    <w:rsid w:val="008933BF"/>
    <w:rsid w:val="008A10C4"/>
    <w:rsid w:val="008A43DE"/>
    <w:rsid w:val="008A4DE8"/>
    <w:rsid w:val="008A5C8B"/>
    <w:rsid w:val="008B0248"/>
    <w:rsid w:val="008B0969"/>
    <w:rsid w:val="008B313F"/>
    <w:rsid w:val="008B3815"/>
    <w:rsid w:val="008C17C9"/>
    <w:rsid w:val="008D03C8"/>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2292"/>
    <w:rsid w:val="00936243"/>
    <w:rsid w:val="00947CC8"/>
    <w:rsid w:val="00947F20"/>
    <w:rsid w:val="00947F4E"/>
    <w:rsid w:val="0095027B"/>
    <w:rsid w:val="009564A9"/>
    <w:rsid w:val="009600D2"/>
    <w:rsid w:val="00966D47"/>
    <w:rsid w:val="009744EC"/>
    <w:rsid w:val="009750AF"/>
    <w:rsid w:val="00980192"/>
    <w:rsid w:val="00982EA7"/>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9F76BD"/>
    <w:rsid w:val="00A00F8A"/>
    <w:rsid w:val="00A013E6"/>
    <w:rsid w:val="00A03504"/>
    <w:rsid w:val="00A03FC0"/>
    <w:rsid w:val="00A11B36"/>
    <w:rsid w:val="00A12869"/>
    <w:rsid w:val="00A14056"/>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2CA"/>
    <w:rsid w:val="00A61307"/>
    <w:rsid w:val="00A65869"/>
    <w:rsid w:val="00A72813"/>
    <w:rsid w:val="00A756BF"/>
    <w:rsid w:val="00A82CB8"/>
    <w:rsid w:val="00A84A94"/>
    <w:rsid w:val="00A86BF7"/>
    <w:rsid w:val="00A870DE"/>
    <w:rsid w:val="00A959C4"/>
    <w:rsid w:val="00A968BF"/>
    <w:rsid w:val="00A96B4A"/>
    <w:rsid w:val="00AA04EF"/>
    <w:rsid w:val="00AA1497"/>
    <w:rsid w:val="00AA345B"/>
    <w:rsid w:val="00AA7D5F"/>
    <w:rsid w:val="00AB0444"/>
    <w:rsid w:val="00AB14DE"/>
    <w:rsid w:val="00AB15E8"/>
    <w:rsid w:val="00AC21D3"/>
    <w:rsid w:val="00AC47AD"/>
    <w:rsid w:val="00AD190E"/>
    <w:rsid w:val="00AD1DAA"/>
    <w:rsid w:val="00AD546E"/>
    <w:rsid w:val="00AD5D9E"/>
    <w:rsid w:val="00AE2B07"/>
    <w:rsid w:val="00AE66EC"/>
    <w:rsid w:val="00AF1E23"/>
    <w:rsid w:val="00AF7F81"/>
    <w:rsid w:val="00B01AFF"/>
    <w:rsid w:val="00B03553"/>
    <w:rsid w:val="00B04F09"/>
    <w:rsid w:val="00B05CC7"/>
    <w:rsid w:val="00B14B6A"/>
    <w:rsid w:val="00B16AE6"/>
    <w:rsid w:val="00B27E39"/>
    <w:rsid w:val="00B33EE0"/>
    <w:rsid w:val="00B350D8"/>
    <w:rsid w:val="00B36346"/>
    <w:rsid w:val="00B363B4"/>
    <w:rsid w:val="00B5545D"/>
    <w:rsid w:val="00B67757"/>
    <w:rsid w:val="00B743B2"/>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006E"/>
    <w:rsid w:val="00BD6321"/>
    <w:rsid w:val="00BD73BA"/>
    <w:rsid w:val="00BE0F37"/>
    <w:rsid w:val="00BE3B9A"/>
    <w:rsid w:val="00BF0D80"/>
    <w:rsid w:val="00BF2C84"/>
    <w:rsid w:val="00C022E3"/>
    <w:rsid w:val="00C048A9"/>
    <w:rsid w:val="00C05C68"/>
    <w:rsid w:val="00C06210"/>
    <w:rsid w:val="00C12D2B"/>
    <w:rsid w:val="00C16A57"/>
    <w:rsid w:val="00C17C88"/>
    <w:rsid w:val="00C17DCC"/>
    <w:rsid w:val="00C25EA3"/>
    <w:rsid w:val="00C306F2"/>
    <w:rsid w:val="00C4394B"/>
    <w:rsid w:val="00C45D39"/>
    <w:rsid w:val="00C468E3"/>
    <w:rsid w:val="00C4712D"/>
    <w:rsid w:val="00C51E6D"/>
    <w:rsid w:val="00C555C9"/>
    <w:rsid w:val="00C6035E"/>
    <w:rsid w:val="00C60641"/>
    <w:rsid w:val="00C61998"/>
    <w:rsid w:val="00C62448"/>
    <w:rsid w:val="00C62BC2"/>
    <w:rsid w:val="00C70122"/>
    <w:rsid w:val="00C82277"/>
    <w:rsid w:val="00C840B7"/>
    <w:rsid w:val="00C87552"/>
    <w:rsid w:val="00C9084A"/>
    <w:rsid w:val="00C91DD7"/>
    <w:rsid w:val="00C94489"/>
    <w:rsid w:val="00C94F55"/>
    <w:rsid w:val="00C9683B"/>
    <w:rsid w:val="00CA06EA"/>
    <w:rsid w:val="00CA3089"/>
    <w:rsid w:val="00CA7D62"/>
    <w:rsid w:val="00CB07A8"/>
    <w:rsid w:val="00CB2FDF"/>
    <w:rsid w:val="00CB5119"/>
    <w:rsid w:val="00CC2C8F"/>
    <w:rsid w:val="00CC3977"/>
    <w:rsid w:val="00CC70DA"/>
    <w:rsid w:val="00CD4A57"/>
    <w:rsid w:val="00CD515E"/>
    <w:rsid w:val="00CE1C5B"/>
    <w:rsid w:val="00CF3393"/>
    <w:rsid w:val="00CF66B7"/>
    <w:rsid w:val="00D0392B"/>
    <w:rsid w:val="00D0662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952C6"/>
    <w:rsid w:val="00DA1E58"/>
    <w:rsid w:val="00DA29BE"/>
    <w:rsid w:val="00DA5E30"/>
    <w:rsid w:val="00DA7002"/>
    <w:rsid w:val="00DB18C5"/>
    <w:rsid w:val="00DB21DB"/>
    <w:rsid w:val="00DC55EC"/>
    <w:rsid w:val="00DD0BFE"/>
    <w:rsid w:val="00DD11C0"/>
    <w:rsid w:val="00DE2B85"/>
    <w:rsid w:val="00DE4EF2"/>
    <w:rsid w:val="00DE6DEE"/>
    <w:rsid w:val="00DE7F49"/>
    <w:rsid w:val="00DF0967"/>
    <w:rsid w:val="00DF2C0E"/>
    <w:rsid w:val="00E03586"/>
    <w:rsid w:val="00E04DB6"/>
    <w:rsid w:val="00E06FFB"/>
    <w:rsid w:val="00E12024"/>
    <w:rsid w:val="00E123A9"/>
    <w:rsid w:val="00E14051"/>
    <w:rsid w:val="00E20FF2"/>
    <w:rsid w:val="00E26AE1"/>
    <w:rsid w:val="00E30155"/>
    <w:rsid w:val="00E341FF"/>
    <w:rsid w:val="00E35268"/>
    <w:rsid w:val="00E410FA"/>
    <w:rsid w:val="00E412A4"/>
    <w:rsid w:val="00E41FE5"/>
    <w:rsid w:val="00E422AF"/>
    <w:rsid w:val="00E4405A"/>
    <w:rsid w:val="00E55BB5"/>
    <w:rsid w:val="00E610CF"/>
    <w:rsid w:val="00E70454"/>
    <w:rsid w:val="00E7047E"/>
    <w:rsid w:val="00E75A2A"/>
    <w:rsid w:val="00E84AAC"/>
    <w:rsid w:val="00E90B38"/>
    <w:rsid w:val="00E91FE1"/>
    <w:rsid w:val="00E94349"/>
    <w:rsid w:val="00E96F3B"/>
    <w:rsid w:val="00E974C1"/>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2C78"/>
    <w:rsid w:val="00EE33A2"/>
    <w:rsid w:val="00EF44DC"/>
    <w:rsid w:val="00EF741C"/>
    <w:rsid w:val="00F02669"/>
    <w:rsid w:val="00F04830"/>
    <w:rsid w:val="00F0643B"/>
    <w:rsid w:val="00F1329A"/>
    <w:rsid w:val="00F133DF"/>
    <w:rsid w:val="00F1552E"/>
    <w:rsid w:val="00F21F51"/>
    <w:rsid w:val="00F22013"/>
    <w:rsid w:val="00F22B5A"/>
    <w:rsid w:val="00F236A2"/>
    <w:rsid w:val="00F25FC7"/>
    <w:rsid w:val="00F262ED"/>
    <w:rsid w:val="00F27913"/>
    <w:rsid w:val="00F32B37"/>
    <w:rsid w:val="00F3384C"/>
    <w:rsid w:val="00F4400D"/>
    <w:rsid w:val="00F4437F"/>
    <w:rsid w:val="00F44F50"/>
    <w:rsid w:val="00F52B74"/>
    <w:rsid w:val="00F61F07"/>
    <w:rsid w:val="00F62D19"/>
    <w:rsid w:val="00F6426B"/>
    <w:rsid w:val="00F64391"/>
    <w:rsid w:val="00F6648D"/>
    <w:rsid w:val="00F6728A"/>
    <w:rsid w:val="00F67A1C"/>
    <w:rsid w:val="00F757F9"/>
    <w:rsid w:val="00F80F9B"/>
    <w:rsid w:val="00F82C5B"/>
    <w:rsid w:val="00F8555F"/>
    <w:rsid w:val="00F91EFE"/>
    <w:rsid w:val="00FC3C2E"/>
    <w:rsid w:val="00FC3D37"/>
    <w:rsid w:val="00FC4798"/>
    <w:rsid w:val="00FC73FA"/>
    <w:rsid w:val="00FD0D55"/>
    <w:rsid w:val="00FD1A93"/>
    <w:rsid w:val="00FD39C3"/>
    <w:rsid w:val="00FD6542"/>
    <w:rsid w:val="00FD7211"/>
    <w:rsid w:val="00FF0D2E"/>
    <w:rsid w:val="00FF0EFC"/>
    <w:rsid w:val="00FF1276"/>
    <w:rsid w:val="00FF7558"/>
    <w:rsid w:val="2B324E98"/>
    <w:rsid w:val="7163E471"/>
    <w:rsid w:val="76BB7451"/>
    <w:rsid w:val="7D0211B1"/>
  </w:rsids>
  <m:mathPr>
    <m:mathFont m:val="Cambria Math"/>
    <m:brkBin m:val="before"/>
    <m:brkBinSub m:val="--"/>
    <m:smallFrac m:val="0"/>
    <m:dispDef/>
    <m:lMargin m:val="0"/>
    <m:rMargin m:val="0"/>
    <m:defJc m:val="centerGroup"/>
    <m:wrapIndent m:val="1440"/>
    <m:intLim m:val="subSup"/>
    <m:naryLim m:val="undOvr"/>
  </m:mathPr>
  <w:themeFontLang w:val="en-IN" w:eastAsia="ko-KR"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 w:type="paragraph" w:styleId="Revision">
    <w:name w:val="Revision"/>
    <w:hidden/>
    <w:uiPriority w:val="99"/>
    <w:semiHidden/>
    <w:rsid w:val="009D5A70"/>
    <w:rPr>
      <w:rFonts w:ascii="Times New Roman" w:hAnsi="Times New Roman"/>
      <w:lang w:val="en-GB" w:eastAsia="en-US"/>
    </w:rPr>
  </w:style>
  <w:style w:type="table" w:styleId="TableGrid">
    <w:name w:val="Table Grid"/>
    <w:basedOn w:val="TableNormal"/>
    <w:rsid w:val="00166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97300">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07920522">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993071239">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48046857">
      <w:bodyDiv w:val="1"/>
      <w:marLeft w:val="0"/>
      <w:marRight w:val="0"/>
      <w:marTop w:val="0"/>
      <w:marBottom w:val="0"/>
      <w:divBdr>
        <w:top w:val="none" w:sz="0" w:space="0" w:color="auto"/>
        <w:left w:val="none" w:sz="0" w:space="0" w:color="auto"/>
        <w:bottom w:val="none" w:sz="0" w:space="0" w:color="auto"/>
        <w:right w:val="none" w:sz="0" w:space="0" w:color="auto"/>
      </w:divBdr>
    </w:div>
    <w:div w:id="1654021708">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12034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595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5AIRPNAIUNRU-931754773-5062</_dlc_DocId>
    <_dlc_DocIdUrl xmlns="71c5aaf6-e6ce-465b-b873-5148d2a4c105">
      <Url>https://nokia.sharepoint.com/sites/c5g/security/_layouts/15/DocIdRedir.aspx?ID=5AIRPNAIUNRU-931754773-5062</Url>
      <Description>5AIRPNAIUNRU-931754773-5062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2.xml><?xml version="1.0" encoding="utf-8"?>
<ds:datastoreItem xmlns:ds="http://schemas.openxmlformats.org/officeDocument/2006/customXml" ds:itemID="{E6B4F2A4-F982-48A4-AE58-4B45433D1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A4F25-9EAB-4E3C-AB87-3CE0B8DAFD84}">
  <ds:schemaRefs>
    <ds:schemaRef ds:uri="http://schemas.microsoft.com/office/2006/metadata/longProperties"/>
  </ds:schemaRefs>
</ds:datastoreItem>
</file>

<file path=customXml/itemProps4.xml><?xml version="1.0" encoding="utf-8"?>
<ds:datastoreItem xmlns:ds="http://schemas.openxmlformats.org/officeDocument/2006/customXml" ds:itemID="{0CF7B876-E052-4731-83F2-FE5617E6E094}">
  <ds:schemaRefs>
    <ds:schemaRef ds:uri="Microsoft.SharePoint.Taxonomy.ContentTypeSync"/>
  </ds:schemaRefs>
</ds:datastoreItem>
</file>

<file path=customXml/itemProps5.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8EE19E89-276C-4535-9225-3874ED4B70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4382</TotalTime>
  <Pages>3</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10</cp:revision>
  <cp:lastPrinted>1900-01-01T05:00:00Z</cp:lastPrinted>
  <dcterms:created xsi:type="dcterms:W3CDTF">2025-01-31T04:59:00Z</dcterms:created>
  <dcterms:modified xsi:type="dcterms:W3CDTF">2025-02-10T11:32:00Z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